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4591A" w14:textId="77777777" w:rsidR="002D2EBC" w:rsidRPr="00733468" w:rsidRDefault="002D2EBC" w:rsidP="002D2EBC">
      <w:pPr>
        <w:rPr>
          <w:rFonts w:ascii="Times New Roman" w:hAnsi="Times New Roman" w:cs="Times New Roman"/>
          <w:sz w:val="28"/>
          <w:szCs w:val="28"/>
          <w:lang w:val="kk-KZ"/>
        </w:rPr>
      </w:pPr>
      <w:r w:rsidRPr="00733468">
        <w:rPr>
          <w:rFonts w:ascii="Times New Roman" w:hAnsi="Times New Roman" w:cs="Times New Roman"/>
          <w:sz w:val="28"/>
          <w:szCs w:val="28"/>
          <w:lang w:val="kk-KZ"/>
        </w:rPr>
        <w:t>15 Дәріс - Дау-жанжал және көшбасшылық</w:t>
      </w:r>
    </w:p>
    <w:p w14:paraId="539B03B9" w14:textId="77777777" w:rsidR="002D2EBC" w:rsidRPr="00733468" w:rsidRDefault="002D2EBC" w:rsidP="002D2EBC">
      <w:pPr>
        <w:rPr>
          <w:rFonts w:ascii="Times New Roman" w:hAnsi="Times New Roman" w:cs="Times New Roman"/>
          <w:sz w:val="28"/>
          <w:szCs w:val="28"/>
          <w:lang w:val="kk-KZ"/>
        </w:rPr>
      </w:pPr>
      <w:r w:rsidRPr="00733468">
        <w:rPr>
          <w:rFonts w:ascii="Times New Roman" w:hAnsi="Times New Roman" w:cs="Times New Roman"/>
          <w:sz w:val="28"/>
          <w:szCs w:val="28"/>
          <w:lang w:val="kk-KZ"/>
        </w:rPr>
        <w:t>Сұрақтар:</w:t>
      </w:r>
    </w:p>
    <w:p w14:paraId="7CEAC2C5" w14:textId="77777777" w:rsidR="002D2EBC" w:rsidRPr="00733468" w:rsidRDefault="002D2EBC" w:rsidP="002D2EBC">
      <w:pPr>
        <w:pStyle w:val="a7"/>
        <w:numPr>
          <w:ilvl w:val="0"/>
          <w:numId w:val="3"/>
        </w:numPr>
        <w:spacing w:line="259" w:lineRule="auto"/>
        <w:rPr>
          <w:rFonts w:ascii="Times New Roman" w:hAnsi="Times New Roman" w:cs="Times New Roman"/>
          <w:sz w:val="28"/>
          <w:szCs w:val="28"/>
          <w:lang w:val="kk-KZ"/>
        </w:rPr>
      </w:pPr>
      <w:r w:rsidRPr="00733468">
        <w:rPr>
          <w:rFonts w:ascii="Times New Roman" w:hAnsi="Times New Roman" w:cs="Times New Roman"/>
          <w:sz w:val="28"/>
          <w:szCs w:val="28"/>
          <w:lang w:val="kk-KZ"/>
        </w:rPr>
        <w:t>Дау-жанжал және көшбасшылық</w:t>
      </w:r>
    </w:p>
    <w:p w14:paraId="553EF55A" w14:textId="77777777" w:rsidR="002D2EBC" w:rsidRDefault="002D2EBC" w:rsidP="002D2EBC">
      <w:pPr>
        <w:pStyle w:val="a7"/>
        <w:numPr>
          <w:ilvl w:val="0"/>
          <w:numId w:val="3"/>
        </w:numPr>
        <w:spacing w:line="259" w:lineRule="auto"/>
        <w:rPr>
          <w:rFonts w:ascii="Times New Roman" w:hAnsi="Times New Roman" w:cs="Times New Roman"/>
          <w:sz w:val="28"/>
          <w:szCs w:val="28"/>
          <w:lang w:val="kk-KZ"/>
        </w:rPr>
      </w:pPr>
      <w:r w:rsidRPr="00733468">
        <w:rPr>
          <w:rFonts w:ascii="Times New Roman" w:hAnsi="Times New Roman" w:cs="Times New Roman"/>
          <w:sz w:val="28"/>
          <w:szCs w:val="28"/>
          <w:lang w:val="kk-KZ"/>
        </w:rPr>
        <w:t>Ұжымдағы келіспеушілікті шешу мүмкіндіктері</w:t>
      </w:r>
    </w:p>
    <w:p w14:paraId="6B576C36"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жымдағы қайшылықтар. Ұжымдағы қайшылықтар: көшбасшы ретінде әрекет ету Ұжымдағы жанжал және оны шешу</w:t>
      </w:r>
    </w:p>
    <w:p w14:paraId="13DF50C0" w14:textId="77777777" w:rsidR="002D2EBC" w:rsidRPr="0005629B" w:rsidRDefault="002D2EBC" w:rsidP="002D2EBC">
      <w:pPr>
        <w:rPr>
          <w:rFonts w:ascii="Times New Roman" w:hAnsi="Times New Roman" w:cs="Times New Roman"/>
          <w:sz w:val="28"/>
          <w:szCs w:val="28"/>
          <w:lang w:val="kk-KZ"/>
        </w:rPr>
      </w:pPr>
    </w:p>
    <w:p w14:paraId="79299669" w14:textId="77777777" w:rsidR="002D2EBC" w:rsidRPr="0005629B" w:rsidRDefault="002D2EBC" w:rsidP="002D2EBC">
      <w:pPr>
        <w:rPr>
          <w:rFonts w:ascii="Times New Roman" w:hAnsi="Times New Roman" w:cs="Times New Roman"/>
          <w:sz w:val="28"/>
          <w:szCs w:val="28"/>
          <w:lang w:val="kk-KZ"/>
        </w:rPr>
      </w:pPr>
    </w:p>
    <w:p w14:paraId="4B7C30FB"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Компанияның басшысы ұжымдағы барлық жанжалдарды өз бетінше шешу қажет емес екенін түсінуі керек. Кәсіпорынның қалыпты жұмыс істеуіне кедергі келтіретін немесе оған жеке әсер ететін еңбек ұжымындағы қайшылықтарға ғана араласу қажет.</w:t>
      </w:r>
    </w:p>
    <w:p w14:paraId="766FEA51" w14:textId="77777777" w:rsidR="002D2EBC" w:rsidRPr="0005629B" w:rsidRDefault="002D2EBC" w:rsidP="002D2EBC">
      <w:pPr>
        <w:rPr>
          <w:rFonts w:ascii="Times New Roman" w:hAnsi="Times New Roman" w:cs="Times New Roman"/>
          <w:sz w:val="28"/>
          <w:szCs w:val="28"/>
          <w:lang w:val="kk-KZ"/>
        </w:rPr>
      </w:pPr>
    </w:p>
    <w:p w14:paraId="3E7D1D29" w14:textId="77777777" w:rsidR="002D2EBC" w:rsidRPr="0005629B" w:rsidRDefault="002D2EBC" w:rsidP="002D2EBC">
      <w:pPr>
        <w:rPr>
          <w:rFonts w:ascii="Times New Roman" w:hAnsi="Times New Roman" w:cs="Times New Roman"/>
          <w:sz w:val="28"/>
          <w:szCs w:val="28"/>
          <w:lang w:val="kk-KZ"/>
        </w:rPr>
      </w:pPr>
    </w:p>
    <w:p w14:paraId="60D491EC"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Неліктен ұжымда қақтығыстар туындайды?</w:t>
      </w:r>
    </w:p>
    <w:p w14:paraId="55EEF761"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Менеджерлер түсінбестен, ұжымда қақтығыстар тудыруы мүмкін</w:t>
      </w:r>
    </w:p>
    <w:p w14:paraId="4B952C9D"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Әйелдер құрамасында қайшылықтар туады</w:t>
      </w:r>
    </w:p>
    <w:p w14:paraId="34DD5DD9"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Ұжымдағы қайшылықтарды шешудің қандай жолдары бар</w:t>
      </w:r>
    </w:p>
    <w:p w14:paraId="2B662D5E"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Командадағы қайшылықтарды компанияның пайдасына қалай бұруға болады</w:t>
      </w:r>
    </w:p>
    <w:p w14:paraId="09E73955"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Ұжымдағы жанжалдардың алдын алуға болады ма?</w:t>
      </w:r>
    </w:p>
    <w:p w14:paraId="068F1E9D"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Ұжымдағы қайшылықтардың алдын алудың қандай нұсқалары бар</w:t>
      </w:r>
    </w:p>
    <w:p w14:paraId="3B96315F"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Қақтығыстардың қандай түрлері бар</w:t>
      </w:r>
    </w:p>
    <w:p w14:paraId="0BF0D62B"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тұлға ішілік жанжал.Ұжымдағы жанжалдың ең көп тараған түрі рөлдік қақтығыс деп аталады. Әдетте бұл қызметкердің ішкі үміттері мен өмірлік басымдылықтарының оның еңбек міндеттерімен сәйкес келмеуімен немесе ол орындайтын жұмыстың сапасы мен нәтижесіне деген түсініксіз талаптарымен байланысты. Рөлдік қақтығыс адамның өз жұмысына қанағаттанбауынан, өзіне, компанияға деген сенімсіздігінен, стресстік жұмыс жағдайларынан да туындауы мүмкін.</w:t>
      </w:r>
    </w:p>
    <w:p w14:paraId="3154DC21" w14:textId="77777777" w:rsidR="002D2EBC" w:rsidRPr="0005629B" w:rsidRDefault="002D2EBC" w:rsidP="002D2EBC">
      <w:pPr>
        <w:rPr>
          <w:rFonts w:ascii="Times New Roman" w:hAnsi="Times New Roman" w:cs="Times New Roman"/>
          <w:sz w:val="28"/>
          <w:szCs w:val="28"/>
          <w:lang w:val="kk-KZ"/>
        </w:rPr>
      </w:pPr>
    </w:p>
    <w:p w14:paraId="1F8DB3C9"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Егер сіз бәрін өзіңіз жасасаңыз, қызметкерлер жұмыс істеуді үйренбейді. Қол астындағылар сіз тапсырған тапсырмаларды бірден жеңе алмайды, бірақ өкілеттіксіз сіз уақыт қысымына ұшырайсыз.</w:t>
      </w:r>
    </w:p>
    <w:p w14:paraId="1A36D8AC" w14:textId="77777777" w:rsidR="002D2EBC" w:rsidRPr="0005629B" w:rsidRDefault="002D2EBC" w:rsidP="002D2EBC">
      <w:pPr>
        <w:rPr>
          <w:rFonts w:ascii="Times New Roman" w:hAnsi="Times New Roman" w:cs="Times New Roman"/>
          <w:sz w:val="28"/>
          <w:szCs w:val="28"/>
          <w:lang w:val="kk-KZ"/>
        </w:rPr>
      </w:pPr>
    </w:p>
    <w:p w14:paraId="4523103B" w14:textId="77777777" w:rsidR="002D2EBC" w:rsidRPr="0005629B" w:rsidRDefault="002D2EBC" w:rsidP="002D2EBC">
      <w:pPr>
        <w:rPr>
          <w:rFonts w:ascii="Times New Roman" w:hAnsi="Times New Roman" w:cs="Times New Roman"/>
          <w:sz w:val="28"/>
          <w:szCs w:val="28"/>
          <w:lang w:val="kk-KZ"/>
        </w:rPr>
      </w:pPr>
    </w:p>
    <w:p w14:paraId="6D3287CA"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Тұлғааралық қақтығыс.Ең жиі кездесетін жағдай. Ұжымдағы тұлғааралық қақтығыс әртүрлі тәсілдермен көрінуі мүмкін, бірақ көбінесе көшбасшылар арасында болады. Олар қызметкерлерге, ақша инъекцияларына, техникалық құралдарды пайдалануға, жобаны мақұлдауға, кез келген бөлінген ресурстарға бәсекелесе алады. Оларды өз қолдарыңызға алу ниеті және басшылыққа әріптестеріңізден жоғары екеніңізді дәлелдеуге ұмтылу қақтығыстарға әкеледі. Қарама-қарсы өмірлік ұстанымдары, ұстанымдары мен көзқарастары бар адамдар да қалыпты қарым-қатынас жасай алмайды.</w:t>
      </w:r>
    </w:p>
    <w:p w14:paraId="469040DA" w14:textId="77777777" w:rsidR="002D2EBC" w:rsidRPr="0005629B" w:rsidRDefault="002D2EBC" w:rsidP="002D2EBC">
      <w:pPr>
        <w:rPr>
          <w:rFonts w:ascii="Times New Roman" w:hAnsi="Times New Roman" w:cs="Times New Roman"/>
          <w:sz w:val="28"/>
          <w:szCs w:val="28"/>
          <w:lang w:val="kk-KZ"/>
        </w:rPr>
      </w:pPr>
    </w:p>
    <w:p w14:paraId="2714B766"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Жеке адам мен топ арасындағы қақтығыс. Кейде ұжымда жалпы қабылданған позициядан түбегейлі ерекшеленетін позицияны білдіретін адам пайда болады. Бұл қызметкер компанияның игілігі туралы қамқорлықты басшылыққа алса да, оның пікірін қоғамға қарсы қою даулар мен түсінбеушіліктерді тудырады және бұл ұжымдағы жанжалдардың негізгі себептері.</w:t>
      </w:r>
    </w:p>
    <w:p w14:paraId="60CC937A" w14:textId="77777777" w:rsidR="002D2EBC" w:rsidRPr="0005629B" w:rsidRDefault="002D2EBC" w:rsidP="002D2EBC">
      <w:pPr>
        <w:rPr>
          <w:rFonts w:ascii="Times New Roman" w:hAnsi="Times New Roman" w:cs="Times New Roman"/>
          <w:sz w:val="28"/>
          <w:szCs w:val="28"/>
          <w:lang w:val="kk-KZ"/>
        </w:rPr>
      </w:pPr>
    </w:p>
    <w:p w14:paraId="23429DD7" w14:textId="77777777" w:rsidR="002D2EBC" w:rsidRPr="0005629B" w:rsidRDefault="002D2EBC" w:rsidP="002D2EBC">
      <w:pPr>
        <w:rPr>
          <w:rFonts w:ascii="Times New Roman" w:hAnsi="Times New Roman" w:cs="Times New Roman"/>
          <w:sz w:val="28"/>
          <w:szCs w:val="28"/>
          <w:lang w:val="kk-KZ"/>
        </w:rPr>
      </w:pPr>
    </w:p>
    <w:p w14:paraId="4DAE17DF"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Топаралық қақтығыс. Бүкіл бөлімдердің бір-бірімен қақтығысуы сирек емес. құрылымдық бірліктержәне кез келген ұжымда пайда болатын бейресми топтар. Мысалы, кәсіподақ пен әкімшілік өкілдері арасындағы жанжал.</w:t>
      </w:r>
    </w:p>
    <w:p w14:paraId="2AD6ACE4" w14:textId="77777777" w:rsidR="002D2EBC" w:rsidRPr="0005629B" w:rsidRDefault="002D2EBC" w:rsidP="002D2EBC">
      <w:pPr>
        <w:rPr>
          <w:rFonts w:ascii="Times New Roman" w:hAnsi="Times New Roman" w:cs="Times New Roman"/>
          <w:sz w:val="28"/>
          <w:szCs w:val="28"/>
          <w:lang w:val="kk-KZ"/>
        </w:rPr>
      </w:pPr>
    </w:p>
    <w:p w14:paraId="08B3695E"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Неліктен ұжымда қақтығыстар туындайды: 4 себеп</w:t>
      </w:r>
    </w:p>
    <w:p w14:paraId="65DDFA03"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Бірінші себеп – компания қызметкерлерінің бос уақытының артық болуы. Олар жұмыссыз уақытын қарым-қатынасты реттеуге, өсек таратуға жұмсайды. Мәселені шешу жолдары өздерін ұсынады.</w:t>
      </w:r>
    </w:p>
    <w:p w14:paraId="0FCD2E24" w14:textId="77777777" w:rsidR="002D2EBC" w:rsidRPr="0005629B" w:rsidRDefault="002D2EBC" w:rsidP="002D2EBC">
      <w:pPr>
        <w:rPr>
          <w:rFonts w:ascii="Times New Roman" w:hAnsi="Times New Roman" w:cs="Times New Roman"/>
          <w:sz w:val="28"/>
          <w:szCs w:val="28"/>
          <w:lang w:val="kk-KZ"/>
        </w:rPr>
      </w:pPr>
    </w:p>
    <w:p w14:paraId="4D6FE7E1"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Екінші себеп – міндеттер мен өкілеттіктердің дұрыс бөлінбеуі. Көбінесе ұжымдағы жанжалдардың көптеген себептерін жою үшін қызметкерлердің мүдделерінің қиылысу жағдайларын азайту жеткілікті.</w:t>
      </w:r>
    </w:p>
    <w:p w14:paraId="591F838B" w14:textId="77777777" w:rsidR="002D2EBC" w:rsidRPr="0005629B" w:rsidRDefault="002D2EBC" w:rsidP="002D2EBC">
      <w:pPr>
        <w:rPr>
          <w:rFonts w:ascii="Times New Roman" w:hAnsi="Times New Roman" w:cs="Times New Roman"/>
          <w:sz w:val="28"/>
          <w:szCs w:val="28"/>
          <w:lang w:val="kk-KZ"/>
        </w:rPr>
      </w:pPr>
    </w:p>
    <w:p w14:paraId="29065F69"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Үшінші себеп – қызметкерлер арасындағы тұлғааралық қарым-қатынастар. Әрине, сауатты басшының мұндай шиеленістерді шешуге қабілеті болуы керек.</w:t>
      </w:r>
    </w:p>
    <w:p w14:paraId="748718E8" w14:textId="77777777" w:rsidR="002D2EBC" w:rsidRPr="0005629B" w:rsidRDefault="002D2EBC" w:rsidP="002D2EBC">
      <w:pPr>
        <w:rPr>
          <w:rFonts w:ascii="Times New Roman" w:hAnsi="Times New Roman" w:cs="Times New Roman"/>
          <w:sz w:val="28"/>
          <w:szCs w:val="28"/>
          <w:lang w:val="kk-KZ"/>
        </w:rPr>
      </w:pPr>
    </w:p>
    <w:p w14:paraId="7DD36D58"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Төртінші себеп – оның сұраныстары мен күтулері арасындағы сәйкессіздікке, шектен тыс амбицияларға байланысты қызметкердің ішкі жанжал. Мамандардың біреуінің қызметінде жоғарылауы басқа әріптестер арасында қызғаныш пен әділетсіздік сезімін тудыруы мүмкін. Еңбегi бағаланбайды деп есептейтiн қызметкерлер басшының бiлiктiлiгiне күмән келтiрiп, басқа әрiптестерiнiң көзiнде оның беделiн құлатуы мүмкiн. Көбінесе, ұжымдағы жанжалға қатысу арқылы адам қарым-қатынастың жоқтығын немесе оның жеке басына назар аударуды қанағаттандырады.</w:t>
      </w:r>
    </w:p>
    <w:p w14:paraId="3316CCEB" w14:textId="77777777" w:rsidR="002D2EBC" w:rsidRPr="0005629B" w:rsidRDefault="002D2EBC" w:rsidP="002D2EBC">
      <w:pPr>
        <w:rPr>
          <w:rFonts w:ascii="Times New Roman" w:hAnsi="Times New Roman" w:cs="Times New Roman"/>
          <w:sz w:val="28"/>
          <w:szCs w:val="28"/>
          <w:lang w:val="kk-KZ"/>
        </w:rPr>
      </w:pPr>
    </w:p>
    <w:p w14:paraId="0CC02845"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Менеджерлер түсінбестен қалай қақтығыс тудыруы мүмкін</w:t>
      </w:r>
    </w:p>
    <w:p w14:paraId="42D58AD3"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Мақсаттың сәйкессіздігі. Қарама-қарсы құндылықтар мен көзқарастары бар қызметкерлер бір-бірімен тиімді қарым-қатынас жасау қиынға соғады. Жалпы мәселені шешуге үйлесімсіз тұлғаларды тартатын көшбасшы ұжымда жаңа конфликттің тұтану қаупін тудырады.</w:t>
      </w:r>
    </w:p>
    <w:p w14:paraId="153B9D7E" w14:textId="77777777" w:rsidR="002D2EBC" w:rsidRPr="0005629B" w:rsidRDefault="002D2EBC" w:rsidP="002D2EBC">
      <w:pPr>
        <w:rPr>
          <w:rFonts w:ascii="Times New Roman" w:hAnsi="Times New Roman" w:cs="Times New Roman"/>
          <w:sz w:val="28"/>
          <w:szCs w:val="28"/>
          <w:lang w:val="kk-KZ"/>
        </w:rPr>
      </w:pPr>
    </w:p>
    <w:p w14:paraId="2B15A046"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Рөл мен жағдайлардың сәйкессіздігі. Біліктілігі жоғары және кәсіпқой емес адамға бағынудағы құзыреттілік деңгейі бар қызметкер өзін жайсыз сезінеді.</w:t>
      </w:r>
    </w:p>
    <w:p w14:paraId="77B26B6D" w14:textId="77777777" w:rsidR="002D2EBC" w:rsidRPr="0005629B" w:rsidRDefault="002D2EBC" w:rsidP="002D2EBC">
      <w:pPr>
        <w:rPr>
          <w:rFonts w:ascii="Times New Roman" w:hAnsi="Times New Roman" w:cs="Times New Roman"/>
          <w:sz w:val="28"/>
          <w:szCs w:val="28"/>
          <w:lang w:val="kk-KZ"/>
        </w:rPr>
      </w:pPr>
    </w:p>
    <w:p w14:paraId="12D0382D"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Ұжымдық даулар: қызметкерлер арасындағы қайшылықтарды қалай жоюға болады</w:t>
      </w:r>
    </w:p>
    <w:p w14:paraId="5907C853" w14:textId="77777777" w:rsidR="002D2EBC" w:rsidRPr="0005629B" w:rsidRDefault="002D2EBC" w:rsidP="002D2EBC">
      <w:pPr>
        <w:rPr>
          <w:rFonts w:ascii="Times New Roman" w:hAnsi="Times New Roman" w:cs="Times New Roman"/>
          <w:sz w:val="28"/>
          <w:szCs w:val="28"/>
          <w:lang w:val="kk-KZ"/>
        </w:rPr>
      </w:pPr>
    </w:p>
    <w:p w14:paraId="1A9CF7EA"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Тапсырма мен ресурс арасындағы сәйкессіздік. Басшы ұсынған нормалар мен талаптардың жоғары бағалануы немесе жұмыс құралдарының болмауы, қалыпты еңбек жағдайларының болмауы.</w:t>
      </w:r>
    </w:p>
    <w:p w14:paraId="12DF84BB" w14:textId="77777777" w:rsidR="002D2EBC" w:rsidRPr="0005629B" w:rsidRDefault="002D2EBC" w:rsidP="002D2EBC">
      <w:pPr>
        <w:rPr>
          <w:rFonts w:ascii="Times New Roman" w:hAnsi="Times New Roman" w:cs="Times New Roman"/>
          <w:sz w:val="28"/>
          <w:szCs w:val="28"/>
          <w:lang w:val="kk-KZ"/>
        </w:rPr>
      </w:pPr>
    </w:p>
    <w:p w14:paraId="23F3C0AB"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Тәуекелге жауап беру. Болашақта өз күш-жігерінің сәтсіздігіне сенімді қызметкер өзіне жүктелген міндетті орындауға алдын ала қарсылық көрсетеді.</w:t>
      </w:r>
    </w:p>
    <w:p w14:paraId="59332594" w14:textId="77777777" w:rsidR="002D2EBC" w:rsidRPr="0005629B" w:rsidRDefault="002D2EBC" w:rsidP="002D2EBC">
      <w:pPr>
        <w:rPr>
          <w:rFonts w:ascii="Times New Roman" w:hAnsi="Times New Roman" w:cs="Times New Roman"/>
          <w:sz w:val="28"/>
          <w:szCs w:val="28"/>
          <w:lang w:val="kk-KZ"/>
        </w:rPr>
      </w:pPr>
    </w:p>
    <w:p w14:paraId="1A358738"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SlickJump®</w:t>
      </w:r>
    </w:p>
    <w:p w14:paraId="12912AC4"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Реклама</w:t>
      </w:r>
    </w:p>
    <w:p w14:paraId="66225640"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SlickJump® Retargeting</w:t>
      </w:r>
    </w:p>
    <w:p w14:paraId="4E53C62B" w14:textId="77777777" w:rsidR="002D2EBC" w:rsidRPr="0005629B" w:rsidRDefault="002D2EBC" w:rsidP="002D2EBC">
      <w:pPr>
        <w:rPr>
          <w:rFonts w:ascii="Times New Roman" w:hAnsi="Times New Roman" w:cs="Times New Roman"/>
          <w:sz w:val="28"/>
          <w:szCs w:val="28"/>
          <w:lang w:val="kk-KZ"/>
        </w:rPr>
      </w:pPr>
    </w:p>
    <w:p w14:paraId="7EE62F31"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lastRenderedPageBreak/>
        <w:t>Когда вы в последний раз измеряли артериальное давление?</w:t>
      </w:r>
    </w:p>
    <w:p w14:paraId="5FAD6741"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Артериальная гипертония существенно повышает риск инсульта и сердечно-сосудистых заболеваний, однако...</w:t>
      </w:r>
    </w:p>
    <w:p w14:paraId="1A5F1D94" w14:textId="77777777" w:rsidR="002D2EBC" w:rsidRPr="0005629B" w:rsidRDefault="002D2EBC" w:rsidP="002D2EBC">
      <w:pPr>
        <w:rPr>
          <w:rFonts w:ascii="Times New Roman" w:hAnsi="Times New Roman" w:cs="Times New Roman"/>
          <w:sz w:val="28"/>
          <w:szCs w:val="28"/>
          <w:lang w:val="kk-KZ"/>
        </w:rPr>
      </w:pPr>
    </w:p>
    <w:p w14:paraId="4DFE7EFF"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Читать далее...</w:t>
      </w:r>
    </w:p>
    <w:p w14:paraId="375ADA5F"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Кейіпкерлердің сәйкессіздігі. Кейде командаларда кейіпкерлері анықтамасы бойынша үйлесімсіз қызметкерлер болады. Бұл жағдайда командадағы жанжалдың алдын алу әдісі олардың бір-бірінен максималды қашықтығы болады.</w:t>
      </w:r>
    </w:p>
    <w:p w14:paraId="33785145" w14:textId="77777777" w:rsidR="002D2EBC" w:rsidRPr="0005629B" w:rsidRDefault="002D2EBC" w:rsidP="002D2EBC">
      <w:pPr>
        <w:rPr>
          <w:rFonts w:ascii="Times New Roman" w:hAnsi="Times New Roman" w:cs="Times New Roman"/>
          <w:sz w:val="28"/>
          <w:szCs w:val="28"/>
          <w:lang w:val="kk-KZ"/>
        </w:rPr>
      </w:pPr>
    </w:p>
    <w:p w14:paraId="29D286FB"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Әйелдер құрамасында қайшылықтар туады</w:t>
      </w:r>
    </w:p>
    <w:p w14:paraId="0C910688"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Әйелдер командасындағы қайшылықтар ерекше. Олардың ең көп тараған себептері:</w:t>
      </w:r>
    </w:p>
    <w:p w14:paraId="32B43D7D" w14:textId="77777777" w:rsidR="002D2EBC" w:rsidRPr="0005629B" w:rsidRDefault="002D2EBC" w:rsidP="002D2EBC">
      <w:pPr>
        <w:rPr>
          <w:rFonts w:ascii="Times New Roman" w:hAnsi="Times New Roman" w:cs="Times New Roman"/>
          <w:sz w:val="28"/>
          <w:szCs w:val="28"/>
          <w:lang w:val="kk-KZ"/>
        </w:rPr>
      </w:pPr>
    </w:p>
    <w:p w14:paraId="47A7B316"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 Жарыс. Басқа адамдардың жетістіктеріне, сұлулыққа, бақытты отбасылық өмірге, қаржылық әл-ауқатқа құлшыныспен қарау - бәсекелестік өмірдің әртүрлі салаларында көрінеді. Басқа біреудің артықшылығын сабырмен қабылдау қиынға соғатын әйелдер санаты бар.</w:t>
      </w:r>
    </w:p>
    <w:p w14:paraId="078E2232" w14:textId="77777777" w:rsidR="002D2EBC" w:rsidRPr="0005629B" w:rsidRDefault="002D2EBC" w:rsidP="002D2EBC">
      <w:pPr>
        <w:rPr>
          <w:rFonts w:ascii="Times New Roman" w:hAnsi="Times New Roman" w:cs="Times New Roman"/>
          <w:sz w:val="28"/>
          <w:szCs w:val="28"/>
          <w:lang w:val="kk-KZ"/>
        </w:rPr>
      </w:pPr>
    </w:p>
    <w:p w14:paraId="72C28B6A"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 Интрига. Әйел әріптестеріңіздің мейірімділігі ешқашан бағаланбауы керек. Сізбен жақсы араласатын, кешкі асқа шақыратын және сіздің өміріңізге қызығушылық танытатындарға жаныңызды ашуға асықпаңыз. Сіздің барлық құпияларыңыз кейін интригалар мен тіпті команда тарапынан қудалау кезінде сізге қарсы қолданылуы мүмкін.</w:t>
      </w:r>
    </w:p>
    <w:p w14:paraId="2C6B44A4" w14:textId="77777777" w:rsidR="002D2EBC" w:rsidRPr="0005629B" w:rsidRDefault="002D2EBC" w:rsidP="002D2EBC">
      <w:pPr>
        <w:rPr>
          <w:rFonts w:ascii="Times New Roman" w:hAnsi="Times New Roman" w:cs="Times New Roman"/>
          <w:sz w:val="28"/>
          <w:szCs w:val="28"/>
          <w:lang w:val="kk-KZ"/>
        </w:rPr>
      </w:pPr>
    </w:p>
    <w:p w14:paraId="2A35070B"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Команда құру персоналды мінсіз басқару тәсілі ретінде</w:t>
      </w:r>
    </w:p>
    <w:p w14:paraId="4F5C0511"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 Өсек. Бірде-бір әйелдер командасы бұл құбылыссыз жасай алмайды. Әрбір жаңалық қосымша мәліметтер ала отырып, бір ханымнан екіншісіне тізбек бойынша беріледі. Алынған ақпараттың бұрмаланғаны сонша, оған сенуге болмайды. Бірақ бұл өте өзгерген оқиғаны алып, оны дамытатын және оны бүкіл компанияға тарататын, оның барлық қатысушыларының беделін түсіретін қызметкер міндетті түрде болады.</w:t>
      </w:r>
    </w:p>
    <w:p w14:paraId="183B2F60" w14:textId="77777777" w:rsidR="002D2EBC" w:rsidRPr="0005629B" w:rsidRDefault="002D2EBC" w:rsidP="002D2EBC">
      <w:pPr>
        <w:rPr>
          <w:rFonts w:ascii="Times New Roman" w:hAnsi="Times New Roman" w:cs="Times New Roman"/>
          <w:sz w:val="28"/>
          <w:szCs w:val="28"/>
          <w:lang w:val="kk-KZ"/>
        </w:rPr>
      </w:pPr>
    </w:p>
    <w:p w14:paraId="31953351" w14:textId="77777777" w:rsidR="002D2EBC" w:rsidRPr="0005629B" w:rsidRDefault="002D2EBC" w:rsidP="002D2EBC">
      <w:pPr>
        <w:rPr>
          <w:rFonts w:ascii="Times New Roman" w:hAnsi="Times New Roman" w:cs="Times New Roman"/>
          <w:sz w:val="28"/>
          <w:szCs w:val="28"/>
          <w:lang w:val="kk-KZ"/>
        </w:rPr>
      </w:pPr>
    </w:p>
    <w:p w14:paraId="43DE822B"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lastRenderedPageBreak/>
        <w:t>- Қызғаныш. Қызғаныш объектісіне ғана емес, сонымен бірге қызғаныштың өзіне де зиян келтіретін қорқынышты жеке қасиет. Ұзын аяқтар, бай күйеу, басшылықтың қолдаушы көзқарасы - қызғаныштың кез келген себептері болуы мүмкін. Бұл жиіркенішті сезімнің ең бейкүнә көріністері сіздің артыңыздағы талқылаулар, сыбырлар және күлкілер болуы мүмкін.</w:t>
      </w:r>
    </w:p>
    <w:p w14:paraId="4A3479FF" w14:textId="77777777" w:rsidR="002D2EBC" w:rsidRPr="0005629B" w:rsidRDefault="002D2EBC" w:rsidP="002D2EBC">
      <w:pPr>
        <w:rPr>
          <w:rFonts w:ascii="Times New Roman" w:hAnsi="Times New Roman" w:cs="Times New Roman"/>
          <w:sz w:val="28"/>
          <w:szCs w:val="28"/>
          <w:lang w:val="kk-KZ"/>
        </w:rPr>
      </w:pPr>
    </w:p>
    <w:p w14:paraId="5A390553"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 Әйелдер ұжымындағы жанжалдардың негізгі себептерінің бірі эмоционалдылық. Ұстамдылық, әдетте, ханымдарға тән емес. Ерлердің өзін-өзі бақылауы мен төзімділігі оларға бағынбайды. Кейде әйелге сезім мен эмоцияны өз бойында ұстауға төзгісіз. Демек, командада әлсіз жыныстың өкілдері неғұрлым көп болса, құмарлықтың қарқындылығы соғұрлым жоғары болады.</w:t>
      </w:r>
    </w:p>
    <w:p w14:paraId="588E2B40" w14:textId="77777777" w:rsidR="002D2EBC" w:rsidRPr="0005629B" w:rsidRDefault="002D2EBC" w:rsidP="002D2EBC">
      <w:pPr>
        <w:rPr>
          <w:rFonts w:ascii="Times New Roman" w:hAnsi="Times New Roman" w:cs="Times New Roman"/>
          <w:sz w:val="28"/>
          <w:szCs w:val="28"/>
          <w:lang w:val="kk-KZ"/>
        </w:rPr>
      </w:pPr>
    </w:p>
    <w:p w14:paraId="611E17E1"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Ұжымдағы қақтығыстарға мән бермесеңіз не болады</w:t>
      </w:r>
    </w:p>
    <w:p w14:paraId="5A870693"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функционалдық салдары. Мұндай бірнеше салдар болуы мүмкін. Біріншіден, ұжымдағы қақтығыстарды шешуді барлық қатысушылар нәтижеге қанағаттанатындай және оларды шешуге өздерінің қатысуын сезінетіндей етіп ұйымдастыруға болады. Сәйкесінше, қарсыласу мен дұшпандық жойылады. Екіншіден, алдағы уақытта дауласушы тараптар мұндай жағдайлардан аулақ болып, қалыпты ынтымақтастыққа ұмтылады. Сонымен қатар конфликт қызметкерлердің сыни ойлау деңгейін жоғарылатып, көпшіліктің пікіріне бағынбауға үйретеді.</w:t>
      </w:r>
    </w:p>
    <w:p w14:paraId="09142E91" w14:textId="77777777" w:rsidR="002D2EBC" w:rsidRPr="0005629B" w:rsidRDefault="002D2EBC" w:rsidP="002D2EBC">
      <w:pPr>
        <w:rPr>
          <w:rFonts w:ascii="Times New Roman" w:hAnsi="Times New Roman" w:cs="Times New Roman"/>
          <w:sz w:val="28"/>
          <w:szCs w:val="28"/>
          <w:lang w:val="kk-KZ"/>
        </w:rPr>
      </w:pPr>
    </w:p>
    <w:p w14:paraId="664B1923"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дисфункционалды салдарлар. Кәсіпорынның жұмысына кері әсер ететін тиімсіз басқарудың салдары:</w:t>
      </w:r>
    </w:p>
    <w:p w14:paraId="6A1030D9" w14:textId="77777777" w:rsidR="002D2EBC" w:rsidRPr="0005629B" w:rsidRDefault="002D2EBC" w:rsidP="002D2EBC">
      <w:pPr>
        <w:rPr>
          <w:rFonts w:ascii="Times New Roman" w:hAnsi="Times New Roman" w:cs="Times New Roman"/>
          <w:sz w:val="28"/>
          <w:szCs w:val="28"/>
          <w:lang w:val="kk-KZ"/>
        </w:rPr>
      </w:pPr>
    </w:p>
    <w:p w14:paraId="0A2EEC92"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наразылық;</w:t>
      </w:r>
    </w:p>
    <w:p w14:paraId="45365A8E"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өнімділіктің төмендеуі;</w:t>
      </w:r>
    </w:p>
    <w:p w14:paraId="513CD84B"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ынтымақтастықтың төмен деңгейі;</w:t>
      </w:r>
    </w:p>
    <w:p w14:paraId="2642A5DD"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компания ішіндегі жоғары бәсекелестік;</w:t>
      </w:r>
    </w:p>
    <w:p w14:paraId="65E1E959"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қарсыластарға дұшпандық қатынас;</w:t>
      </w:r>
    </w:p>
    <w:p w14:paraId="26C1E1E9"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өз мақсаттарын мақұлдау және басқаларды айыптау;</w:t>
      </w:r>
    </w:p>
    <w:p w14:paraId="770474AB"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шынайы мақсатты алмастыру: қарсыластықта жетістікке жету ортақ істің табысынан жоғары қойылады.</w:t>
      </w:r>
    </w:p>
    <w:p w14:paraId="00FCB9D6"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Ұжымда жанжал қалай реттеледі?</w:t>
      </w:r>
    </w:p>
    <w:p w14:paraId="7A720800"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lastRenderedPageBreak/>
        <w:t>1) Жағдайды шешуден аулақ болу. Қақтығысқа қатысушылардың бірі өзіне тағылған айыптан үнемі жалтарып, әңгімені басқа тақырыпқа көшіреді және мұны уақыттың аздығымен, талқылауға орынсыз жағдайлармен түсіндіреді және дау-дамайдан қашады.</w:t>
      </w:r>
    </w:p>
    <w:p w14:paraId="03A9F03A" w14:textId="77777777" w:rsidR="002D2EBC" w:rsidRPr="0005629B" w:rsidRDefault="002D2EBC" w:rsidP="002D2EBC">
      <w:pPr>
        <w:rPr>
          <w:rFonts w:ascii="Times New Roman" w:hAnsi="Times New Roman" w:cs="Times New Roman"/>
          <w:sz w:val="28"/>
          <w:szCs w:val="28"/>
          <w:lang w:val="kk-KZ"/>
        </w:rPr>
      </w:pPr>
    </w:p>
    <w:p w14:paraId="29718244"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2) Тегістеу. Қақтығысқа қатысушы өзін ақтауға тырысады немесе тағылған айыппен келісу көрінісін жасайды. Шындығында, ішкі жанжал одан бетер шиеленісіп тұр.</w:t>
      </w:r>
    </w:p>
    <w:p w14:paraId="029F3017" w14:textId="77777777" w:rsidR="002D2EBC" w:rsidRPr="0005629B" w:rsidRDefault="002D2EBC" w:rsidP="002D2EBC">
      <w:pPr>
        <w:rPr>
          <w:rFonts w:ascii="Times New Roman" w:hAnsi="Times New Roman" w:cs="Times New Roman"/>
          <w:sz w:val="28"/>
          <w:szCs w:val="28"/>
          <w:lang w:val="kk-KZ"/>
        </w:rPr>
      </w:pPr>
    </w:p>
    <w:p w14:paraId="30049D7A"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3) ымыраға келу. Екі жақтың белсенді қатысуымен конструктивті диалог арқылы ұжымдағы кикілжіңдерді жеңу. Қатысушылардың барлығы жағдайды тезірек шешуге мүдделі болғанда, олардың көзқарасына тоқталмай, пікірталас айтылады және шешім өз еркімен қабылданады. Ұжымдағы қайшылықтарды шешудің бұл жолы ешкімнің мүддесіне нұқсан келтірмейді және тараптардың өз ұстанымдарын ашық білдіруіне мүмкіндік береді. Ымыра жағдайды бәсеңдетуге және барлық тараптарға қолайлы шығу жолын табуға көмектеседі.</w:t>
      </w:r>
    </w:p>
    <w:p w14:paraId="3C1A10DD" w14:textId="77777777" w:rsidR="002D2EBC" w:rsidRPr="0005629B" w:rsidRDefault="002D2EBC" w:rsidP="002D2EBC">
      <w:pPr>
        <w:rPr>
          <w:rFonts w:ascii="Times New Roman" w:hAnsi="Times New Roman" w:cs="Times New Roman"/>
          <w:sz w:val="28"/>
          <w:szCs w:val="28"/>
          <w:lang w:val="kk-KZ"/>
        </w:rPr>
      </w:pPr>
    </w:p>
    <w:p w14:paraId="4F05B9F6" w14:textId="77777777" w:rsidR="002D2EBC" w:rsidRPr="0005629B" w:rsidRDefault="002D2EBC" w:rsidP="002D2EBC">
      <w:pPr>
        <w:rPr>
          <w:rFonts w:ascii="Times New Roman" w:hAnsi="Times New Roman" w:cs="Times New Roman"/>
          <w:sz w:val="28"/>
          <w:szCs w:val="28"/>
          <w:lang w:val="kk-KZ"/>
        </w:rPr>
      </w:pPr>
    </w:p>
    <w:p w14:paraId="29BBFDBE"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4) Қатысушылардың ешқайсысы екіншісінің ұстанымын ескермейді. Ешбір тарап өзіне тағылған айыптарды қабылдауға дайын емес. Қақтығысқа қатысушылар бір-бірінің талаптары мен талаптарының мәнін түсінуге мүмкіндік алады, мүмкін, мұндай жағдайдың оң жағы деп атауға болатын жалғыз нәрсе.</w:t>
      </w:r>
    </w:p>
    <w:p w14:paraId="2C0220AA" w14:textId="77777777" w:rsidR="002D2EBC" w:rsidRPr="0005629B" w:rsidRDefault="002D2EBC" w:rsidP="002D2EBC">
      <w:pPr>
        <w:rPr>
          <w:rFonts w:ascii="Times New Roman" w:hAnsi="Times New Roman" w:cs="Times New Roman"/>
          <w:sz w:val="28"/>
          <w:szCs w:val="28"/>
          <w:lang w:val="kk-KZ"/>
        </w:rPr>
      </w:pPr>
    </w:p>
    <w:p w14:paraId="68ABEDE6"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Ұжымдағы жанжал кезінде көшбасшы ретінде өзін қалай ұстау керек</w:t>
      </w:r>
    </w:p>
    <w:p w14:paraId="26D29016"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Татьяна Эндовицкая, бизнес-жаттықтырушы, «Бизнес-Мастер» корпорациясының сату бөлімінің бастығы, Мәскеу қ</w:t>
      </w:r>
    </w:p>
    <w:p w14:paraId="76EE554F" w14:textId="77777777" w:rsidR="002D2EBC" w:rsidRPr="0005629B" w:rsidRDefault="002D2EBC" w:rsidP="002D2EBC">
      <w:pPr>
        <w:rPr>
          <w:rFonts w:ascii="Times New Roman" w:hAnsi="Times New Roman" w:cs="Times New Roman"/>
          <w:sz w:val="28"/>
          <w:szCs w:val="28"/>
          <w:lang w:val="kk-KZ"/>
        </w:rPr>
      </w:pPr>
    </w:p>
    <w:p w14:paraId="304BB62E"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 xml:space="preserve">Көбінесе ұйым ұжымындағы қақтығыстардың нақты себептері жасырылады немесе толық түсінілмейді. Сонымен, компанияның мүдделерін қорғау және ымырасыздықтың артында жеке мақсаттар, жасырын шағымдар, ренжіткен сезімдер және өз орнында басқа қызметкерді ауыстыруға деген ұмтылыс жиі жасырылады. Мұндай жамылғы ұжымның тыныштығын сақтау үшін қажет. Біріншіден, жанжалдың бастамашысы осылайша басқа қызметкерлердің алдында өзін ақтайды, содан кейін өзі оған сене бастайды. Сіздің тым асыл </w:t>
      </w:r>
      <w:r w:rsidRPr="0005629B">
        <w:rPr>
          <w:rFonts w:ascii="Times New Roman" w:hAnsi="Times New Roman" w:cs="Times New Roman"/>
          <w:sz w:val="28"/>
          <w:szCs w:val="28"/>
          <w:lang w:val="kk-KZ"/>
        </w:rPr>
        <w:lastRenderedPageBreak/>
        <w:t>емес әрекеттеріңізді ақтау психологиялық қорғаудың бір нұсқасы болып табылады.</w:t>
      </w:r>
    </w:p>
    <w:p w14:paraId="6398CD90" w14:textId="77777777" w:rsidR="002D2EBC" w:rsidRPr="0005629B" w:rsidRDefault="002D2EBC" w:rsidP="002D2EBC">
      <w:pPr>
        <w:rPr>
          <w:rFonts w:ascii="Times New Roman" w:hAnsi="Times New Roman" w:cs="Times New Roman"/>
          <w:sz w:val="28"/>
          <w:szCs w:val="28"/>
          <w:lang w:val="kk-KZ"/>
        </w:rPr>
      </w:pPr>
    </w:p>
    <w:p w14:paraId="7812F8C2"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Көшбасшы, ең алдымен, текетірестің себебін анықтауы керек. Ұжымдағы қызметкерлердің қақтығыстарына билік органдарының араласуы, егер ол өзара әрекеттесудің дұрыс ұйымдастырылмауынан туындаған болса, қажет. Даулы жағдайда қатысушылармен сөйлескенде, негізгі ережелерді ұстаныңыз:</w:t>
      </w:r>
    </w:p>
    <w:p w14:paraId="0ADE1674" w14:textId="77777777" w:rsidR="002D2EBC" w:rsidRPr="0005629B" w:rsidRDefault="002D2EBC" w:rsidP="002D2EBC">
      <w:pPr>
        <w:rPr>
          <w:rFonts w:ascii="Times New Roman" w:hAnsi="Times New Roman" w:cs="Times New Roman"/>
          <w:sz w:val="28"/>
          <w:szCs w:val="28"/>
          <w:lang w:val="kk-KZ"/>
        </w:rPr>
      </w:pPr>
    </w:p>
    <w:p w14:paraId="051009E1"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Әдепті және ұстамды болыңыз, жанжалға түсуге жол бермеңіз;</w:t>
      </w:r>
    </w:p>
    <w:p w14:paraId="5357B6E2"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Екі жаққа да ренжіткеннің бәрін білдіруге, шағымдануға мүмкіндік беріңіз;</w:t>
      </w:r>
    </w:p>
    <w:p w14:paraId="670FD424"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Барлық пікірлерді біліп алыңыз, өз қорытындыңызды жасамас бұрын айтылғандардың барлығын тексеріңіз;</w:t>
      </w:r>
    </w:p>
    <w:p w14:paraId="654A5353"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Сіз өзіңіздің хабардар екеніңізге толық сенімді бола алмайсыз, әдетте ақпараттың тек 10 пайызы команда басшылығына жетеді.</w:t>
      </w:r>
    </w:p>
    <w:p w14:paraId="6F6B86B8"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Ұжымдағы жанжалды шешудің қысқаша жоспары</w:t>
      </w:r>
    </w:p>
    <w:p w14:paraId="0B1C2C72"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1. Мәселені шешу емес, мақсат тұрғысынан анықтау.</w:t>
      </w:r>
    </w:p>
    <w:p w14:paraId="52E1BE98" w14:textId="77777777" w:rsidR="002D2EBC" w:rsidRPr="0005629B" w:rsidRDefault="002D2EBC" w:rsidP="002D2EBC">
      <w:pPr>
        <w:rPr>
          <w:rFonts w:ascii="Times New Roman" w:hAnsi="Times New Roman" w:cs="Times New Roman"/>
          <w:sz w:val="28"/>
          <w:szCs w:val="28"/>
          <w:lang w:val="kk-KZ"/>
        </w:rPr>
      </w:pPr>
    </w:p>
    <w:p w14:paraId="3959BB5D"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2. Қақтығысты шешудің екі тарапты да қанағаттандыратын жолдары мен тәсілдерін таңдау.</w:t>
      </w:r>
    </w:p>
    <w:p w14:paraId="4275B913" w14:textId="77777777" w:rsidR="002D2EBC" w:rsidRPr="0005629B" w:rsidRDefault="002D2EBC" w:rsidP="002D2EBC">
      <w:pPr>
        <w:rPr>
          <w:rFonts w:ascii="Times New Roman" w:hAnsi="Times New Roman" w:cs="Times New Roman"/>
          <w:sz w:val="28"/>
          <w:szCs w:val="28"/>
          <w:lang w:val="kk-KZ"/>
        </w:rPr>
      </w:pPr>
    </w:p>
    <w:p w14:paraId="3949E306"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3. Негізгі екпін текетіреске қатысушылардың жеке ерекшеліктеріне емес, мәселенің өзіне аударылады.</w:t>
      </w:r>
    </w:p>
    <w:p w14:paraId="62971DD7" w14:textId="77777777" w:rsidR="002D2EBC" w:rsidRPr="0005629B" w:rsidRDefault="002D2EBC" w:rsidP="002D2EBC">
      <w:pPr>
        <w:rPr>
          <w:rFonts w:ascii="Times New Roman" w:hAnsi="Times New Roman" w:cs="Times New Roman"/>
          <w:sz w:val="28"/>
          <w:szCs w:val="28"/>
          <w:lang w:val="kk-KZ"/>
        </w:rPr>
      </w:pPr>
    </w:p>
    <w:p w14:paraId="5A60B7F1" w14:textId="77777777" w:rsidR="002D2EBC" w:rsidRPr="0005629B" w:rsidRDefault="002D2EBC" w:rsidP="002D2EBC">
      <w:pPr>
        <w:rPr>
          <w:rFonts w:ascii="Times New Roman" w:hAnsi="Times New Roman" w:cs="Times New Roman"/>
          <w:sz w:val="28"/>
          <w:szCs w:val="28"/>
          <w:lang w:val="kk-KZ"/>
        </w:rPr>
      </w:pPr>
    </w:p>
    <w:p w14:paraId="4B7D7589"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4. Сенім, өзара әрекеттесу, ақпарат алмасу деңгейін арттыру.</w:t>
      </w:r>
    </w:p>
    <w:p w14:paraId="2712F292" w14:textId="77777777" w:rsidR="002D2EBC" w:rsidRPr="0005629B" w:rsidRDefault="002D2EBC" w:rsidP="002D2EBC">
      <w:pPr>
        <w:rPr>
          <w:rFonts w:ascii="Times New Roman" w:hAnsi="Times New Roman" w:cs="Times New Roman"/>
          <w:sz w:val="28"/>
          <w:szCs w:val="28"/>
          <w:lang w:val="kk-KZ"/>
        </w:rPr>
      </w:pPr>
    </w:p>
    <w:p w14:paraId="1CF090CD"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5. Барлық көзқарастарға құрмет көрсетуге тырысыңыз, сол арқылы қарым-қатынас процесінде достық қарым-қатынас орнатыңыз.</w:t>
      </w:r>
    </w:p>
    <w:p w14:paraId="53EFC012" w14:textId="77777777" w:rsidR="002D2EBC" w:rsidRPr="0005629B" w:rsidRDefault="002D2EBC" w:rsidP="002D2EBC">
      <w:pPr>
        <w:rPr>
          <w:rFonts w:ascii="Times New Roman" w:hAnsi="Times New Roman" w:cs="Times New Roman"/>
          <w:sz w:val="28"/>
          <w:szCs w:val="28"/>
          <w:lang w:val="kk-KZ"/>
        </w:rPr>
      </w:pPr>
    </w:p>
    <w:p w14:paraId="2FA843D6"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Жұмыс күшіндегі жанжалды шешудің 3 тиімді жолы</w:t>
      </w:r>
    </w:p>
    <w:p w14:paraId="653F45A7"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1. «Сүлейменнің үкімі»</w:t>
      </w:r>
    </w:p>
    <w:p w14:paraId="475FFA80"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lastRenderedPageBreak/>
        <w:t>Ұжымдағы қызметкерлердің жанжалын шешу толығымен құзырлы органдардың қолына берілген. Судьяның рөлін өз мойнына ала отырып, менеджер жағдайды бағалайды, барлық көзқарастарды тыңдайды және үкім шығарады. Басшылық тағайындаған кінәлілер әділ жазасын алуы керек. Болашақта мұндай жағдайларды болдырмау үшін ішкі тәртіпте қызметкерлерге нақты нұсқаулар берілген.</w:t>
      </w:r>
    </w:p>
    <w:p w14:paraId="4819CA61" w14:textId="77777777" w:rsidR="002D2EBC" w:rsidRPr="0005629B" w:rsidRDefault="002D2EBC" w:rsidP="002D2EBC">
      <w:pPr>
        <w:rPr>
          <w:rFonts w:ascii="Times New Roman" w:hAnsi="Times New Roman" w:cs="Times New Roman"/>
          <w:sz w:val="28"/>
          <w:szCs w:val="28"/>
          <w:lang w:val="kk-KZ"/>
        </w:rPr>
      </w:pPr>
    </w:p>
    <w:p w14:paraId="2075C8D3"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Әдістің артықшылығы: шешім қабылдаудың жылдамдығы мен анықтығы.</w:t>
      </w:r>
    </w:p>
    <w:p w14:paraId="61A61B78" w14:textId="77777777" w:rsidR="002D2EBC" w:rsidRPr="0005629B" w:rsidRDefault="002D2EBC" w:rsidP="002D2EBC">
      <w:pPr>
        <w:rPr>
          <w:rFonts w:ascii="Times New Roman" w:hAnsi="Times New Roman" w:cs="Times New Roman"/>
          <w:sz w:val="28"/>
          <w:szCs w:val="28"/>
          <w:lang w:val="kk-KZ"/>
        </w:rPr>
      </w:pPr>
    </w:p>
    <w:p w14:paraId="3C78BC1C"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Әдістің кемшіліктері:</w:t>
      </w:r>
    </w:p>
    <w:p w14:paraId="7ED55F20" w14:textId="77777777" w:rsidR="002D2EBC" w:rsidRPr="0005629B" w:rsidRDefault="002D2EBC" w:rsidP="002D2EBC">
      <w:pPr>
        <w:rPr>
          <w:rFonts w:ascii="Times New Roman" w:hAnsi="Times New Roman" w:cs="Times New Roman"/>
          <w:sz w:val="28"/>
          <w:szCs w:val="28"/>
          <w:lang w:val="kk-KZ"/>
        </w:rPr>
      </w:pPr>
    </w:p>
    <w:p w14:paraId="5AAF5079"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 қақтығыстың себебі туралы жеткіліксіз хабардар болғандықтан, менеджмент қателіктерден иммунитетке ие емес;</w:t>
      </w:r>
    </w:p>
    <w:p w14:paraId="12AF29EC" w14:textId="77777777" w:rsidR="002D2EBC" w:rsidRPr="0005629B" w:rsidRDefault="002D2EBC" w:rsidP="002D2EBC">
      <w:pPr>
        <w:rPr>
          <w:rFonts w:ascii="Times New Roman" w:hAnsi="Times New Roman" w:cs="Times New Roman"/>
          <w:sz w:val="28"/>
          <w:szCs w:val="28"/>
          <w:lang w:val="kk-KZ"/>
        </w:rPr>
      </w:pPr>
    </w:p>
    <w:p w14:paraId="64E7EECA"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 бұйрық туындайтын даулы мәселелердің барлық алуан түрлілігін ескере алмайды;</w:t>
      </w:r>
    </w:p>
    <w:p w14:paraId="30C0B418" w14:textId="77777777" w:rsidR="002D2EBC" w:rsidRPr="0005629B" w:rsidRDefault="002D2EBC" w:rsidP="002D2EBC">
      <w:pPr>
        <w:rPr>
          <w:rFonts w:ascii="Times New Roman" w:hAnsi="Times New Roman" w:cs="Times New Roman"/>
          <w:sz w:val="28"/>
          <w:szCs w:val="28"/>
          <w:lang w:val="kk-KZ"/>
        </w:rPr>
      </w:pPr>
    </w:p>
    <w:p w14:paraId="6BC9C818" w14:textId="77777777" w:rsidR="002D2EBC" w:rsidRPr="0005629B" w:rsidRDefault="002D2EBC" w:rsidP="002D2EBC">
      <w:pPr>
        <w:rPr>
          <w:rFonts w:ascii="Times New Roman" w:hAnsi="Times New Roman" w:cs="Times New Roman"/>
          <w:sz w:val="28"/>
          <w:szCs w:val="28"/>
          <w:lang w:val="kk-KZ"/>
        </w:rPr>
      </w:pPr>
    </w:p>
    <w:p w14:paraId="370E3695"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 болмашы мәселелердің өзі басшының қатысуымен ғана шешіледі;</w:t>
      </w:r>
    </w:p>
    <w:p w14:paraId="3750C154" w14:textId="77777777" w:rsidR="002D2EBC" w:rsidRPr="0005629B" w:rsidRDefault="002D2EBC" w:rsidP="002D2EBC">
      <w:pPr>
        <w:rPr>
          <w:rFonts w:ascii="Times New Roman" w:hAnsi="Times New Roman" w:cs="Times New Roman"/>
          <w:sz w:val="28"/>
          <w:szCs w:val="28"/>
          <w:lang w:val="kk-KZ"/>
        </w:rPr>
      </w:pPr>
    </w:p>
    <w:p w14:paraId="30158D22"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Түсініктеме: бұл жағдайда еңбек ұжымындағы жанжалдың себебі анықталмады, тек оны шешудің жедел жолы ғана табылды. Егер ауруды емдеуге ұқсастық жасасақ, негізгі белгілерді жеңілдететін жылдам әсер ететін дәрі қабылданады. Өкінішке орай, бұл терапия әдісі көптеген жанама әсерлерге ие және ол есірткіге тәуелді.</w:t>
      </w:r>
    </w:p>
    <w:p w14:paraId="45D40E1E" w14:textId="77777777" w:rsidR="002D2EBC" w:rsidRPr="0005629B" w:rsidRDefault="002D2EBC" w:rsidP="002D2EBC">
      <w:pPr>
        <w:rPr>
          <w:rFonts w:ascii="Times New Roman" w:hAnsi="Times New Roman" w:cs="Times New Roman"/>
          <w:sz w:val="28"/>
          <w:szCs w:val="28"/>
          <w:lang w:val="kk-KZ"/>
        </w:rPr>
      </w:pPr>
    </w:p>
    <w:p w14:paraId="732E7AA6"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2. «Ведмияның аңы»</w:t>
      </w:r>
    </w:p>
    <w:p w14:paraId="592425C5"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Көбінесе, ұжымдағы күрестің қарқындылығы елеулі бетбұрыс алған кезде, жеке тұлғаға көшу басталады, менеджер қызметкерлердің бірін жұмыстан шығаруға мәжбүр болады. Мұндайда күрделі мінезді қызметкерлердің кәсіби біліктілігіне қарамастан, қызу қолдың астына түседі.</w:t>
      </w:r>
    </w:p>
    <w:p w14:paraId="5AC9CCF5" w14:textId="77777777" w:rsidR="002D2EBC" w:rsidRPr="0005629B" w:rsidRDefault="002D2EBC" w:rsidP="002D2EBC">
      <w:pPr>
        <w:rPr>
          <w:rFonts w:ascii="Times New Roman" w:hAnsi="Times New Roman" w:cs="Times New Roman"/>
          <w:sz w:val="28"/>
          <w:szCs w:val="28"/>
          <w:lang w:val="kk-KZ"/>
        </w:rPr>
      </w:pPr>
    </w:p>
    <w:p w14:paraId="0AC8BD68"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Әдістің артықшылықтары: жоқ.</w:t>
      </w:r>
    </w:p>
    <w:p w14:paraId="5216EF8F" w14:textId="77777777" w:rsidR="002D2EBC" w:rsidRPr="0005629B" w:rsidRDefault="002D2EBC" w:rsidP="002D2EBC">
      <w:pPr>
        <w:rPr>
          <w:rFonts w:ascii="Times New Roman" w:hAnsi="Times New Roman" w:cs="Times New Roman"/>
          <w:sz w:val="28"/>
          <w:szCs w:val="28"/>
          <w:lang w:val="kk-KZ"/>
        </w:rPr>
      </w:pPr>
    </w:p>
    <w:p w14:paraId="54F1244E"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Әдістің кемшіліктері:</w:t>
      </w:r>
    </w:p>
    <w:p w14:paraId="420A98A1" w14:textId="77777777" w:rsidR="002D2EBC" w:rsidRPr="0005629B" w:rsidRDefault="002D2EBC" w:rsidP="002D2EBC">
      <w:pPr>
        <w:rPr>
          <w:rFonts w:ascii="Times New Roman" w:hAnsi="Times New Roman" w:cs="Times New Roman"/>
          <w:sz w:val="28"/>
          <w:szCs w:val="28"/>
          <w:lang w:val="kk-KZ"/>
        </w:rPr>
      </w:pPr>
    </w:p>
    <w:p w14:paraId="2B8E3F97"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 тағайындалған «экстремалды» өкінетін немесе айыптайтындар әрқашан болады, командада қайтадан бөліну бар;</w:t>
      </w:r>
    </w:p>
    <w:p w14:paraId="0B2A5B4D" w14:textId="77777777" w:rsidR="002D2EBC" w:rsidRPr="0005629B" w:rsidRDefault="002D2EBC" w:rsidP="002D2EBC">
      <w:pPr>
        <w:rPr>
          <w:rFonts w:ascii="Times New Roman" w:hAnsi="Times New Roman" w:cs="Times New Roman"/>
          <w:sz w:val="28"/>
          <w:szCs w:val="28"/>
          <w:lang w:val="kk-KZ"/>
        </w:rPr>
      </w:pPr>
    </w:p>
    <w:p w14:paraId="72FD4B79"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 кәсіпорын құзыретті маманынан айырылуы мүмкін;</w:t>
      </w:r>
    </w:p>
    <w:p w14:paraId="7A454B21" w14:textId="77777777" w:rsidR="002D2EBC" w:rsidRPr="0005629B" w:rsidRDefault="002D2EBC" w:rsidP="002D2EBC">
      <w:pPr>
        <w:rPr>
          <w:rFonts w:ascii="Times New Roman" w:hAnsi="Times New Roman" w:cs="Times New Roman"/>
          <w:sz w:val="28"/>
          <w:szCs w:val="28"/>
          <w:lang w:val="kk-KZ"/>
        </w:rPr>
      </w:pPr>
    </w:p>
    <w:p w14:paraId="4F6019AA" w14:textId="77777777" w:rsidR="002D2EBC" w:rsidRPr="0005629B" w:rsidRDefault="002D2EBC" w:rsidP="002D2EBC">
      <w:pPr>
        <w:rPr>
          <w:rFonts w:ascii="Times New Roman" w:hAnsi="Times New Roman" w:cs="Times New Roman"/>
          <w:sz w:val="28"/>
          <w:szCs w:val="28"/>
          <w:lang w:val="kk-KZ"/>
        </w:rPr>
      </w:pPr>
    </w:p>
    <w:p w14:paraId="34C55F28"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 болған оқиға қызметкер кеткеннен кейін ұзақ уақыт бойы талқыланады;</w:t>
      </w:r>
    </w:p>
    <w:p w14:paraId="12E0578D" w14:textId="77777777" w:rsidR="002D2EBC" w:rsidRPr="0005629B" w:rsidRDefault="002D2EBC" w:rsidP="002D2EBC">
      <w:pPr>
        <w:rPr>
          <w:rFonts w:ascii="Times New Roman" w:hAnsi="Times New Roman" w:cs="Times New Roman"/>
          <w:sz w:val="28"/>
          <w:szCs w:val="28"/>
          <w:lang w:val="kk-KZ"/>
        </w:rPr>
      </w:pPr>
    </w:p>
    <w:p w14:paraId="438B83C7"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 Қақтығыстың себебі жойылған жоқ.</w:t>
      </w:r>
    </w:p>
    <w:p w14:paraId="5A4B550A" w14:textId="77777777" w:rsidR="002D2EBC" w:rsidRPr="0005629B" w:rsidRDefault="002D2EBC" w:rsidP="002D2EBC">
      <w:pPr>
        <w:rPr>
          <w:rFonts w:ascii="Times New Roman" w:hAnsi="Times New Roman" w:cs="Times New Roman"/>
          <w:sz w:val="28"/>
          <w:szCs w:val="28"/>
          <w:lang w:val="kk-KZ"/>
        </w:rPr>
      </w:pPr>
    </w:p>
    <w:p w14:paraId="170A421E"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Түсініктеме: қақтығысты шешудің бұл жолы терапия емес, қастандық және «жаман көзді жою» сияқты. Аурудың көзі табылмады, оның орнына барлық мәселелердің кінәлілері тағайындалды.</w:t>
      </w:r>
    </w:p>
    <w:p w14:paraId="7F97386F" w14:textId="77777777" w:rsidR="002D2EBC" w:rsidRPr="0005629B" w:rsidRDefault="002D2EBC" w:rsidP="002D2EBC">
      <w:pPr>
        <w:rPr>
          <w:rFonts w:ascii="Times New Roman" w:hAnsi="Times New Roman" w:cs="Times New Roman"/>
          <w:sz w:val="28"/>
          <w:szCs w:val="28"/>
          <w:lang w:val="kk-KZ"/>
        </w:rPr>
      </w:pPr>
    </w:p>
    <w:p w14:paraId="675CFBB9"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3. «Қазіргі зімбір пряниктері»</w:t>
      </w:r>
    </w:p>
    <w:p w14:paraId="7531DCB8"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Топтағы қайшылықтарды шешудің басқа қандай жолдары басшының қол жетімді екенін қарастырыңыз. Біріншіден, бұл даулардың туындау қаупін азайту үшін қабылданатын шаралар. Екіншіден, қызметкерлердің мінез-құлық ерекшеліктерін түзету, компанияда жанжалсыз өзара әрекеттесу принциптерін енгізу.</w:t>
      </w:r>
    </w:p>
    <w:p w14:paraId="14ED69FF" w14:textId="77777777" w:rsidR="002D2EBC" w:rsidRPr="0005629B" w:rsidRDefault="002D2EBC" w:rsidP="002D2EBC">
      <w:pPr>
        <w:rPr>
          <w:rFonts w:ascii="Times New Roman" w:hAnsi="Times New Roman" w:cs="Times New Roman"/>
          <w:sz w:val="28"/>
          <w:szCs w:val="28"/>
          <w:lang w:val="kk-KZ"/>
        </w:rPr>
      </w:pPr>
    </w:p>
    <w:p w14:paraId="73080585"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Ұжымдағы әртүрлі жанжалдарды жою үшін тағы бірнеше кеңестер:</w:t>
      </w:r>
    </w:p>
    <w:p w14:paraId="15C8ADC3" w14:textId="77777777" w:rsidR="002D2EBC" w:rsidRPr="0005629B" w:rsidRDefault="002D2EBC" w:rsidP="002D2EBC">
      <w:pPr>
        <w:rPr>
          <w:rFonts w:ascii="Times New Roman" w:hAnsi="Times New Roman" w:cs="Times New Roman"/>
          <w:sz w:val="28"/>
          <w:szCs w:val="28"/>
          <w:lang w:val="kk-KZ"/>
        </w:rPr>
      </w:pPr>
    </w:p>
    <w:p w14:paraId="4EBEE1CA"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Жұмысқа келгенде эмоциялар туралы ұмытыңыз.</w:t>
      </w:r>
    </w:p>
    <w:p w14:paraId="0BE8D4F5"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Командаға қарама-қайшылықты жағдайдың шынайы себебі процестің дұрыс емес ұйымдастырылуында екенін түсіндіріңіз.</w:t>
      </w:r>
    </w:p>
    <w:p w14:paraId="7E3E74EC"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Пікірталас пен пікірталас арқылы туындаған қарама-қайшылықтарды шешу.</w:t>
      </w:r>
    </w:p>
    <w:p w14:paraId="3D186B3C"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Келіссөздердің бастапқы кезеңін жүргізу үшін тәуелсіз маманды немесе қызметкерді шақырыңыз.</w:t>
      </w:r>
    </w:p>
    <w:p w14:paraId="6CD6AD0B"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lastRenderedPageBreak/>
        <w:t>Жұмыс күшіндегі жанжалдарды азайтуға қандай шаралар көмектеседі:</w:t>
      </w:r>
    </w:p>
    <w:p w14:paraId="02B96D72" w14:textId="77777777" w:rsidR="002D2EBC" w:rsidRPr="0005629B" w:rsidRDefault="002D2EBC" w:rsidP="002D2EBC">
      <w:pPr>
        <w:rPr>
          <w:rFonts w:ascii="Times New Roman" w:hAnsi="Times New Roman" w:cs="Times New Roman"/>
          <w:sz w:val="28"/>
          <w:szCs w:val="28"/>
          <w:lang w:val="kk-KZ"/>
        </w:rPr>
      </w:pPr>
    </w:p>
    <w:p w14:paraId="1EA85800"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 Кадрларды немесе рекрутерлерді іріктеу бойынша бөлімнің сауатты жұмысы. Ұжымда бастапқыда ұқсас принциптер, артықшылықтар болуы керек, ішкі корпоративтік мінез-құлық стандарттарын сақтау керек.</w:t>
      </w:r>
    </w:p>
    <w:p w14:paraId="3B44CA93" w14:textId="77777777" w:rsidR="002D2EBC" w:rsidRPr="0005629B" w:rsidRDefault="002D2EBC" w:rsidP="002D2EBC">
      <w:pPr>
        <w:rPr>
          <w:rFonts w:ascii="Times New Roman" w:hAnsi="Times New Roman" w:cs="Times New Roman"/>
          <w:sz w:val="28"/>
          <w:szCs w:val="28"/>
          <w:lang w:val="kk-KZ"/>
        </w:rPr>
      </w:pPr>
    </w:p>
    <w:p w14:paraId="591C3A53"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Нақты белгіленген лауазымдық міндеттері, мотивация жүйесі, әсер ету салалары және жұмыс процесіне әрбір қатысушының өкілеттік деңгейі.</w:t>
      </w:r>
    </w:p>
    <w:p w14:paraId="2AF66296"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Мотивация жүйесінің өзі даулы жағдайларды минимумға дейін азайтады.</w:t>
      </w:r>
    </w:p>
    <w:p w14:paraId="4930E590"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Жалпы мәселені тиімді шешу үшін топты біріктіру.</w:t>
      </w:r>
    </w:p>
    <w:p w14:paraId="73E3B3AE"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Жалпы хобби негізінде команда құруға бағытталған әртүрлі корпоративтік іс-шараларды өткізу.</w:t>
      </w:r>
    </w:p>
    <w:p w14:paraId="01710969" w14:textId="77777777" w:rsidR="002D2EBC" w:rsidRPr="0005629B" w:rsidRDefault="002D2EBC" w:rsidP="002D2EBC">
      <w:pPr>
        <w:rPr>
          <w:rFonts w:ascii="Times New Roman" w:hAnsi="Times New Roman" w:cs="Times New Roman"/>
          <w:sz w:val="28"/>
          <w:szCs w:val="28"/>
          <w:lang w:val="kk-KZ"/>
        </w:rPr>
      </w:pPr>
    </w:p>
    <w:p w14:paraId="6882A389"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Психологтар жанжалдардың барлық жасырын проблемалардың бетін ашады деп есептей отырып, жұмыс ұжымындағы оң қызметін атап көрсетеді. Әрине, кінәлілерді жазалау арқылы мәселені жоюға болады, бірақ жағдайды ашық текетіреске жеткізбей, бұл бағытта алдын алу жұмыстарын жүргізген абзал. Мұндай шараларға қызметкерлерді жанжалсыз қарым-қатынас принциптері үйрететін тренингтердің барлық түрлері жатады.</w:t>
      </w:r>
    </w:p>
    <w:p w14:paraId="76C8A6EB" w14:textId="77777777" w:rsidR="002D2EBC" w:rsidRPr="0005629B" w:rsidRDefault="002D2EBC" w:rsidP="002D2EBC">
      <w:pPr>
        <w:rPr>
          <w:rFonts w:ascii="Times New Roman" w:hAnsi="Times New Roman" w:cs="Times New Roman"/>
          <w:sz w:val="28"/>
          <w:szCs w:val="28"/>
          <w:lang w:val="kk-KZ"/>
        </w:rPr>
      </w:pPr>
    </w:p>
    <w:p w14:paraId="0AB87D1C"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Әйелдер командасындағы жанжал мәселесін қалай шешуге болады</w:t>
      </w:r>
    </w:p>
    <w:p w14:paraId="62A458D6"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Андрей Белоедов, REHAU Eurasia Region компаниясының сату және маркетинг жөніндегі директоры, Мәскеу</w:t>
      </w:r>
    </w:p>
    <w:p w14:paraId="55F0F663" w14:textId="77777777" w:rsidR="002D2EBC" w:rsidRPr="0005629B" w:rsidRDefault="002D2EBC" w:rsidP="002D2EBC">
      <w:pPr>
        <w:rPr>
          <w:rFonts w:ascii="Times New Roman" w:hAnsi="Times New Roman" w:cs="Times New Roman"/>
          <w:sz w:val="28"/>
          <w:szCs w:val="28"/>
          <w:lang w:val="kk-KZ"/>
        </w:rPr>
      </w:pPr>
    </w:p>
    <w:p w14:paraId="18291C58"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Біріншіден, біз апта сайын ұйымдастырдық қызметкерлер жиналыстары,Мұнда олардың әрқайсысы өз кезегінде көшбасшының функцияларын қолданып, кездесудің тақырыбын дайындап, белгілі бір жобаны жүзеге асыру үшін өз идеяларын ұсына алады. Мысалы, негізгі тұтынушылардың сатып алу бөлімшелерінің өкілдерімен бетпе-бет кездесу ұйымдастыру, жөнелту процесін оңтайландыру жолдарын талқылау идеялардың бірі болды.</w:t>
      </w:r>
    </w:p>
    <w:p w14:paraId="7C31106A" w14:textId="77777777" w:rsidR="002D2EBC" w:rsidRPr="0005629B" w:rsidRDefault="002D2EBC" w:rsidP="002D2EBC">
      <w:pPr>
        <w:rPr>
          <w:rFonts w:ascii="Times New Roman" w:hAnsi="Times New Roman" w:cs="Times New Roman"/>
          <w:sz w:val="28"/>
          <w:szCs w:val="28"/>
          <w:lang w:val="kk-KZ"/>
        </w:rPr>
      </w:pPr>
    </w:p>
    <w:p w14:paraId="014FB869"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 xml:space="preserve">SAP жүйесін енгізуге қатысқан қызметкерлерді материалдық ынталандыру енгізілді. Әр бөлімде оқытылған қызметкерлер басқа әріптестеріне </w:t>
      </w:r>
      <w:r w:rsidRPr="0005629B">
        <w:rPr>
          <w:rFonts w:ascii="Times New Roman" w:hAnsi="Times New Roman" w:cs="Times New Roman"/>
          <w:sz w:val="28"/>
          <w:szCs w:val="28"/>
          <w:lang w:val="kk-KZ"/>
        </w:rPr>
        <w:lastRenderedPageBreak/>
        <w:t>бағдарламаны меңгеруге көмектесті. Ешкімді тағайындауға тура келмеді - ақшалай ынталандыру жүйесінің арқасында тілек білдіргендер өздерін тапты.</w:t>
      </w:r>
    </w:p>
    <w:p w14:paraId="6A623808" w14:textId="77777777" w:rsidR="002D2EBC" w:rsidRPr="0005629B" w:rsidRDefault="002D2EBC" w:rsidP="002D2EBC">
      <w:pPr>
        <w:rPr>
          <w:rFonts w:ascii="Times New Roman" w:hAnsi="Times New Roman" w:cs="Times New Roman"/>
          <w:sz w:val="28"/>
          <w:szCs w:val="28"/>
          <w:lang w:val="kk-KZ"/>
        </w:rPr>
      </w:pPr>
    </w:p>
    <w:p w14:paraId="550C8B55"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Жұма күндері қызметкерлерімізді қызықтыратын тақырыптарда әйелдер «жиындарын» өткіздік, мысалы: баланы балабақшадан алып кету үшін жұмыс барысын қалай ұйымдастыру керек; күйеуіме дәмді және жылдам таңғы ас; Істі қалай аяқтауға және ешқашан кешікпеуге болады. Бұл кездесулер сәтті өтті.</w:t>
      </w:r>
    </w:p>
    <w:p w14:paraId="5D4A2DEB" w14:textId="77777777" w:rsidR="002D2EBC" w:rsidRPr="0005629B" w:rsidRDefault="002D2EBC" w:rsidP="002D2EBC">
      <w:pPr>
        <w:rPr>
          <w:rFonts w:ascii="Times New Roman" w:hAnsi="Times New Roman" w:cs="Times New Roman"/>
          <w:sz w:val="28"/>
          <w:szCs w:val="28"/>
          <w:lang w:val="kk-KZ"/>
        </w:rPr>
      </w:pPr>
    </w:p>
    <w:p w14:paraId="01D07BBF"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Краудсорсинг: оны бизнес үшін тиімді құралға айналдыру жолы</w:t>
      </w:r>
    </w:p>
    <w:p w14:paraId="36280D07"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Кафеде бүкіл бөлімге «Мафия» ойыны ұйымдастырылды. Біз ойынды команда құру іс-шарасы ретінде қолдандық. Мүмкін болатын қақтығысқа қатысушылар ойын үстелінде қарсылас болмауы керек екенін есте ұстаған жөн. Ойынның барысы мен нәтижелерін талқылау барысында біз жұмыс жағдайларына ұқсастықтар жасай алдық.</w:t>
      </w:r>
    </w:p>
    <w:p w14:paraId="398899B1" w14:textId="77777777" w:rsidR="002D2EBC" w:rsidRPr="0005629B" w:rsidRDefault="002D2EBC" w:rsidP="002D2EBC">
      <w:pPr>
        <w:rPr>
          <w:rFonts w:ascii="Times New Roman" w:hAnsi="Times New Roman" w:cs="Times New Roman"/>
          <w:sz w:val="28"/>
          <w:szCs w:val="28"/>
          <w:lang w:val="kk-KZ"/>
        </w:rPr>
      </w:pPr>
    </w:p>
    <w:p w14:paraId="487CE51B"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Барлық команда құру іс-шараларының құны 7000 рубльді құрады («Мафияның» қожайыны және кафедегі жеңіл кешкі ас), бірақ бұл кездесулердің тиімділігі айқын болды. Ұжым жиналды, оның ішіндегі қарым-қатынас жақсарды, жұмыстан босату саны азайды.</w:t>
      </w:r>
    </w:p>
    <w:p w14:paraId="7A6E136C" w14:textId="77777777" w:rsidR="002D2EBC" w:rsidRPr="0005629B" w:rsidRDefault="002D2EBC" w:rsidP="002D2EBC">
      <w:pPr>
        <w:rPr>
          <w:rFonts w:ascii="Times New Roman" w:hAnsi="Times New Roman" w:cs="Times New Roman"/>
          <w:sz w:val="28"/>
          <w:szCs w:val="28"/>
          <w:lang w:val="kk-KZ"/>
        </w:rPr>
      </w:pPr>
    </w:p>
    <w:p w14:paraId="6BEC1589"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Жұмыс күшіндегі конфликтінің оң қызметі</w:t>
      </w:r>
    </w:p>
    <w:p w14:paraId="5B0319FC" w14:textId="77777777" w:rsidR="002D2EBC" w:rsidRPr="0005629B" w:rsidRDefault="002D2EBC" w:rsidP="002D2EBC">
      <w:pPr>
        <w:rPr>
          <w:rFonts w:ascii="Times New Roman" w:hAnsi="Times New Roman" w:cs="Times New Roman"/>
          <w:sz w:val="28"/>
          <w:szCs w:val="28"/>
          <w:lang w:val="kk-KZ"/>
        </w:rPr>
      </w:pPr>
    </w:p>
    <w:p w14:paraId="2108C412"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Кейбір менеджерлер қызметкерлерді ынталандыру үшін ұжымда жанжалдарды басқаруды қолдануға тырысады, осылайша ішкі бәсекелестікті арттырады. Әрине, кейде еңбек жанжалдары ұжымды біріктіреді, бірақ көбінесе жеке мотивтер бірінші орынға шығады. Осыған байланысты барлық менеджерлер бұл әдісті қолдана бермейді. қызметкерлерді ынталандыру.</w:t>
      </w:r>
    </w:p>
    <w:p w14:paraId="6856B31D" w14:textId="77777777" w:rsidR="002D2EBC" w:rsidRPr="0005629B" w:rsidRDefault="002D2EBC" w:rsidP="002D2EBC">
      <w:pPr>
        <w:rPr>
          <w:rFonts w:ascii="Times New Roman" w:hAnsi="Times New Roman" w:cs="Times New Roman"/>
          <w:sz w:val="28"/>
          <w:szCs w:val="28"/>
          <w:lang w:val="kk-KZ"/>
        </w:rPr>
      </w:pPr>
    </w:p>
    <w:p w14:paraId="612251CD"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 xml:space="preserve">Егер қарама-қайшылық жұмыс мәселелері бойынша даулар фонында табиғи түрде дамитын болса, менеджер бұл жағдайды қауіпсіз пайдалана алады. Басқарудың бұл әдісін көрсету үшін командадағы конфликтінің көрнекі мысалын келтіруге болады. Екі қызметкер директорға мәселені шешудің нақты әдісінің тиімділігін дәлелдеуге тырысты. Даудың эмоционалды болғаны сонша, жұмыстағы қақтығыс жеке жанжалға айналуы мүмкін. Көшбасшы даудың келесі шешімін ұсынды: бұл мамандардың әрқайсысы </w:t>
      </w:r>
      <w:r w:rsidRPr="0005629B">
        <w:rPr>
          <w:rFonts w:ascii="Times New Roman" w:hAnsi="Times New Roman" w:cs="Times New Roman"/>
          <w:sz w:val="28"/>
          <w:szCs w:val="28"/>
          <w:lang w:val="kk-KZ"/>
        </w:rPr>
        <w:lastRenderedPageBreak/>
        <w:t>мәселені өзінше шешу жауапкершілігін алды, бірақ оның жоспары орындалмай қалса, ол жұмыстан шығуға мәжбүр болды. Бұл шартқа дауласушылардың біреуі ғана келісті. Осы жағдайдың арқасында директор шешім қабылдауға дайын және ол үшін жауапты қызметкерді анықтап, бөлім басшысы етіп тағайындады.</w:t>
      </w:r>
    </w:p>
    <w:p w14:paraId="7CA8FF62" w14:textId="77777777" w:rsidR="002D2EBC" w:rsidRPr="0005629B" w:rsidRDefault="002D2EBC" w:rsidP="002D2EBC">
      <w:pPr>
        <w:rPr>
          <w:rFonts w:ascii="Times New Roman" w:hAnsi="Times New Roman" w:cs="Times New Roman"/>
          <w:sz w:val="28"/>
          <w:szCs w:val="28"/>
          <w:lang w:val="kk-KZ"/>
        </w:rPr>
      </w:pPr>
    </w:p>
    <w:p w14:paraId="7A5A519A"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Ұйымдағы жанжалдардың алдын алу: 8 ереже</w:t>
      </w:r>
    </w:p>
    <w:p w14:paraId="75F97CA6"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Ереже 1. Қол астындағылардың жауапкершілік салаларын араластырмаңыз. Қызметкерлердің біріне жүктелген тапсырма басқа әріптестің тапсырмасының бөлігі болса, жанжал туындауы мүмкін. Жұмыс процесіне барлық қатысушылардың міндеттерін талқылаған жөн жалпы жиналыстар, ол сонымен қатар функционалдылықты, жауапкершілік салаларын және әркім үшін шешім қабылдаудағы тәуелсіздік деңгейін қарастырады.</w:t>
      </w:r>
    </w:p>
    <w:p w14:paraId="7F2FE84F" w14:textId="77777777" w:rsidR="002D2EBC" w:rsidRPr="0005629B" w:rsidRDefault="002D2EBC" w:rsidP="002D2EBC">
      <w:pPr>
        <w:rPr>
          <w:rFonts w:ascii="Times New Roman" w:hAnsi="Times New Roman" w:cs="Times New Roman"/>
          <w:sz w:val="28"/>
          <w:szCs w:val="28"/>
          <w:lang w:val="kk-KZ"/>
        </w:rPr>
      </w:pPr>
    </w:p>
    <w:p w14:paraId="6BF01037"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2-ереже. Команданы хабардар етіп отырыңыз. Көбінесе менеджерлер өз қызметкерлерінің құзыреттілігі өздеріндікімен бірдей деңгейде деп есептейді, олардан ұқсас ойлар мен мәселелерді шешу тәсілдерін күтеді. Шын мәнінде, бұл жағдайдан алыс, кейде бағыныштылар туындаған мәселелерді шешуге көмектесетін сұрақты тұжырымдай алмайды. Ұжымда жанжалдарды болдырмау үшін апта сайын тікелей бағыныштылармен (бөлім басшыларымен), ал олар өз кезегінде өздерімен бейресми кездесулер ұйымдастырыңыз. Оларды, соның ішінде жұмысқа қатысты мәселелерді талқылаңыз. Жылына екі рет ұжыммен кездесулер өткізіп, қызметкерлерге компанияның проблемалары мен жетістіктері туралы айтып, сұрақтарға, соның ішінде арандатушылық сұрақтарға жауап беріп, қарым-қатынасқа ашық болыңыз.</w:t>
      </w:r>
    </w:p>
    <w:p w14:paraId="73AAEF03" w14:textId="77777777" w:rsidR="002D2EBC" w:rsidRPr="0005629B" w:rsidRDefault="002D2EBC" w:rsidP="002D2EBC">
      <w:pPr>
        <w:rPr>
          <w:rFonts w:ascii="Times New Roman" w:hAnsi="Times New Roman" w:cs="Times New Roman"/>
          <w:sz w:val="28"/>
          <w:szCs w:val="28"/>
          <w:lang w:val="kk-KZ"/>
        </w:rPr>
      </w:pPr>
    </w:p>
    <w:p w14:paraId="7FA0289E"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Ереже 3. Өзіңіз қабылдаған шешімдерді түсіндіріңіз. Сіздің әрекеттеріңіз қызметкерлер үшін түсінікті және логикалық болуы керек, шешімдеріңізді негіздеуге тырысыңыз.</w:t>
      </w:r>
    </w:p>
    <w:p w14:paraId="3E433035" w14:textId="77777777" w:rsidR="002D2EBC" w:rsidRPr="0005629B" w:rsidRDefault="002D2EBC" w:rsidP="002D2EBC">
      <w:pPr>
        <w:rPr>
          <w:rFonts w:ascii="Times New Roman" w:hAnsi="Times New Roman" w:cs="Times New Roman"/>
          <w:sz w:val="28"/>
          <w:szCs w:val="28"/>
          <w:lang w:val="kk-KZ"/>
        </w:rPr>
      </w:pPr>
    </w:p>
    <w:p w14:paraId="329D3001"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 xml:space="preserve">4-ереже: Кері байланыс қосыңыз. Көбінесе компанияда басшы мен бағыныштылар арасында кері байланыс болмайды. Мұндай жағдайда қызметкерлерге басшылықтың олардың жұмысының сапасына қанағаттанатынын түсіну қиын болуы мүмкін. Бұл жағдайларда ұжымдағы жанжалдардың алдын алудың келесі жолдары қолданылады: «топ-менеджермен таңғы ас», бағынышты адам бастықпен жеке сөйлесуге, оның </w:t>
      </w:r>
      <w:r w:rsidRPr="0005629B">
        <w:rPr>
          <w:rFonts w:ascii="Times New Roman" w:hAnsi="Times New Roman" w:cs="Times New Roman"/>
          <w:sz w:val="28"/>
          <w:szCs w:val="28"/>
          <w:lang w:val="kk-KZ"/>
        </w:rPr>
        <w:lastRenderedPageBreak/>
        <w:t>мәселелерін талқылауға мүмкіндік алған кезде; Жұмадағы бейресми шай кештері.</w:t>
      </w:r>
    </w:p>
    <w:p w14:paraId="53476C88" w14:textId="77777777" w:rsidR="002D2EBC" w:rsidRPr="0005629B" w:rsidRDefault="002D2EBC" w:rsidP="002D2EBC">
      <w:pPr>
        <w:rPr>
          <w:rFonts w:ascii="Times New Roman" w:hAnsi="Times New Roman" w:cs="Times New Roman"/>
          <w:sz w:val="28"/>
          <w:szCs w:val="28"/>
          <w:lang w:val="kk-KZ"/>
        </w:rPr>
      </w:pPr>
    </w:p>
    <w:p w14:paraId="761B72E5"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5-ереже. Көпшілік алдында мақтау, оңаша сөйлеу. Мақтаудың ынталандырушы күшін асыра айту мүмкін емес. Жеке басшының қоғамдық алғысы қызметкердің көңілінен шығады. Бір қызметкерлерді үнемі мақтамаңыз, ұжымның барлық мүшелерінің жетістіктерін көрсетуге тырысыңыз.</w:t>
      </w:r>
    </w:p>
    <w:p w14:paraId="1613C510" w14:textId="77777777" w:rsidR="002D2EBC" w:rsidRPr="0005629B" w:rsidRDefault="002D2EBC" w:rsidP="002D2EBC">
      <w:pPr>
        <w:rPr>
          <w:rFonts w:ascii="Times New Roman" w:hAnsi="Times New Roman" w:cs="Times New Roman"/>
          <w:sz w:val="28"/>
          <w:szCs w:val="28"/>
          <w:lang w:val="kk-KZ"/>
        </w:rPr>
      </w:pPr>
    </w:p>
    <w:p w14:paraId="0F7BB2AF"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Бухгалтерлік есеп және сату бөлімі: бөлімдер арасындағы қарым-қатынасты қалай құру керек</w:t>
      </w:r>
    </w:p>
    <w:p w14:paraId="17829C13" w14:textId="77777777" w:rsidR="002D2EBC" w:rsidRPr="0005629B" w:rsidRDefault="002D2EBC" w:rsidP="002D2EBC">
      <w:pPr>
        <w:rPr>
          <w:rFonts w:ascii="Times New Roman" w:hAnsi="Times New Roman" w:cs="Times New Roman"/>
          <w:sz w:val="28"/>
          <w:szCs w:val="28"/>
          <w:lang w:val="kk-KZ"/>
        </w:rPr>
      </w:pPr>
    </w:p>
    <w:p w14:paraId="08AA36BC"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Ереже 6. Қызметкерлерге әріптестерінің нәтижелері туралы айтыңыз. Әріптестерге құрмет көрсету және еңбегі мен маңыздылығын мойындау қызметкер үшін өте маңызды.</w:t>
      </w:r>
    </w:p>
    <w:p w14:paraId="050275C2" w14:textId="77777777" w:rsidR="002D2EBC" w:rsidRPr="0005629B" w:rsidRDefault="002D2EBC" w:rsidP="002D2EBC">
      <w:pPr>
        <w:rPr>
          <w:rFonts w:ascii="Times New Roman" w:hAnsi="Times New Roman" w:cs="Times New Roman"/>
          <w:sz w:val="28"/>
          <w:szCs w:val="28"/>
          <w:lang w:val="kk-KZ"/>
        </w:rPr>
      </w:pPr>
    </w:p>
    <w:p w14:paraId="4A6C5470"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Ереже 7. Тәлімгерлік жүйесін ұйымдастыру. Көптеген қызметкерлер өз әріптестеріне жаңа дағдылар мен функцияларды үйренуге және меңгеруге көмектесуге дайын, олардағы бұл тілекті қолдайды. Олар басқа қызметкерлердің жобаларын бақылай алады. Командадағы жанжалды басқару тұрғысынан күрделі қарым-қатынастағы адамдарды жобалар бойынша бірлескен жұмысқа тарту тиімді.</w:t>
      </w:r>
    </w:p>
    <w:p w14:paraId="38F03909" w14:textId="77777777" w:rsidR="002D2EBC" w:rsidRPr="0005629B" w:rsidRDefault="002D2EBC" w:rsidP="002D2EBC">
      <w:pPr>
        <w:rPr>
          <w:rFonts w:ascii="Times New Roman" w:hAnsi="Times New Roman" w:cs="Times New Roman"/>
          <w:sz w:val="28"/>
          <w:szCs w:val="28"/>
          <w:lang w:val="kk-KZ"/>
        </w:rPr>
      </w:pPr>
    </w:p>
    <w:p w14:paraId="72C8DAC5"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Ереже 8. Қызметкерлерге кез келген инновацияны «сату» керек. Жұмысқа енгізілген барлық жаңалықтарды ұжымнан мақұлдауға тырысыңыз.</w:t>
      </w:r>
    </w:p>
    <w:p w14:paraId="1E7DA2DE" w14:textId="77777777" w:rsidR="002D2EBC" w:rsidRPr="0005629B" w:rsidRDefault="002D2EBC" w:rsidP="002D2EBC">
      <w:pPr>
        <w:rPr>
          <w:rFonts w:ascii="Times New Roman" w:hAnsi="Times New Roman" w:cs="Times New Roman"/>
          <w:sz w:val="28"/>
          <w:szCs w:val="28"/>
          <w:lang w:val="kk-KZ"/>
        </w:rPr>
      </w:pPr>
    </w:p>
    <w:p w14:paraId="54DDD652"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Ұжымдағы жанжалдардың алдын алу: басшы неге көңіл бөлуі керек</w:t>
      </w:r>
    </w:p>
    <w:p w14:paraId="5D73E00E"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Бірінші. Ұжымдағы шиеленіс атмосферасы туралы айтатын бірнеше белгілер бар: қарым-қатынаста кеңестер мен жасырын субтекстерді пайдалану; кез келген мәселені немесе адамды талқылағанда шамадан тыс эмоционалдылық; талқылауға байланысты адамның немесе адамдар тобының оқшаулануы; шиеленіс, суық қарым-қатынас; ұзақ кездесу және т.б. Мүмкіндігінше, менеджер бұл белгілерді байқап, ұжымдағы жанжалдың алдын алу жолдарын іздеуі керек.</w:t>
      </w:r>
    </w:p>
    <w:p w14:paraId="416751E0" w14:textId="77777777" w:rsidR="002D2EBC" w:rsidRPr="0005629B" w:rsidRDefault="002D2EBC" w:rsidP="002D2EBC">
      <w:pPr>
        <w:rPr>
          <w:rFonts w:ascii="Times New Roman" w:hAnsi="Times New Roman" w:cs="Times New Roman"/>
          <w:sz w:val="28"/>
          <w:szCs w:val="28"/>
          <w:lang w:val="kk-KZ"/>
        </w:rPr>
      </w:pPr>
    </w:p>
    <w:p w14:paraId="33BCE195"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lastRenderedPageBreak/>
        <w:t>Екінші. Ұжымдағы жайлы және достық атмосфера қызметкерлер арасындағы тұрақты, жанжалсыз қарым-қатынастың кілті болып табылады. Негізгі постулаттар, мысалы: өзара сыйластық, басшылардың беделі, жұмысқа деген адалдық, өзін-өзі сынау еңбек процесіне қатысушылардың барлығымен бағаланады және олармен қорғалады. Мұндай жайлы климат әр қызметкер үшін әдетке айналады, бұл әріптестер арасындағы мейірімді қарым-қатынаста көрінеді. Бұл басшылықтың жұртшылықпен бірлесе атқарған жемісті жұмысының жемісі. Ұжымдағы өзара әрекеттестіктің мұндай үлгісін құруда жетекші мен оның орынбасарларының қарым-қатынас стилі маңызды рөл атқарады.</w:t>
      </w:r>
    </w:p>
    <w:p w14:paraId="7026D77C" w14:textId="77777777" w:rsidR="002D2EBC" w:rsidRPr="0005629B" w:rsidRDefault="002D2EBC" w:rsidP="002D2EBC">
      <w:pPr>
        <w:rPr>
          <w:rFonts w:ascii="Times New Roman" w:hAnsi="Times New Roman" w:cs="Times New Roman"/>
          <w:sz w:val="28"/>
          <w:szCs w:val="28"/>
          <w:lang w:val="kk-KZ"/>
        </w:rPr>
      </w:pPr>
    </w:p>
    <w:p w14:paraId="1D259F65"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Үшінші. Менеджер тұлғасы компания ішіндегі мінез-құлық стилін қалыптастыруда шешуші рөлдердің бірін атқарады. Бағыныштылар үшін бастықтың мінез-құлқындағы елеусіз болып көрінетін әрбір бөлшек маңызды. Жеке оң мысалайналады ең жақсы емұжымдағы жанжалдардың алдын алу.</w:t>
      </w:r>
    </w:p>
    <w:p w14:paraId="4760962B" w14:textId="77777777" w:rsidR="002D2EBC" w:rsidRPr="0005629B" w:rsidRDefault="002D2EBC" w:rsidP="002D2EBC">
      <w:pPr>
        <w:rPr>
          <w:rFonts w:ascii="Times New Roman" w:hAnsi="Times New Roman" w:cs="Times New Roman"/>
          <w:sz w:val="28"/>
          <w:szCs w:val="28"/>
          <w:lang w:val="kk-KZ"/>
        </w:rPr>
      </w:pPr>
    </w:p>
    <w:p w14:paraId="5F6DDD77"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Төртінші. Жұмыс тобы - одан да күрделі жүйенің ішіндегі күрделі механизм. Ондағы қиындықтар мен проблемалар түріндегі кенеттен бұзылулар сөзсіз. Кез келген басшы күтпеген қиындықтарға тап бола отырып, оларды мүмкіндігінше тезірек шешуге тырысып, шамадан тыс эмоционалдылықты, талапшылдықты және категориялықты көрсете алады. Ұстамдылық, кәсіпқойлық және басқаларды құрметтеу - ұжымдағы жанжалдың алдын алудың және ұжымның жұмыс көңіл-күйін сақтаудың ең жақсы тәсілі.</w:t>
      </w:r>
    </w:p>
    <w:p w14:paraId="14D60303" w14:textId="77777777" w:rsidR="002D2EBC" w:rsidRPr="0005629B" w:rsidRDefault="002D2EBC" w:rsidP="002D2EBC">
      <w:pPr>
        <w:rPr>
          <w:rFonts w:ascii="Times New Roman" w:hAnsi="Times New Roman" w:cs="Times New Roman"/>
          <w:sz w:val="28"/>
          <w:szCs w:val="28"/>
          <w:lang w:val="kk-KZ"/>
        </w:rPr>
      </w:pPr>
    </w:p>
    <w:p w14:paraId="713E4954" w14:textId="77777777" w:rsidR="002D2EBC" w:rsidRPr="0005629B" w:rsidRDefault="002D2EBC" w:rsidP="002D2EBC">
      <w:pPr>
        <w:rPr>
          <w:rFonts w:ascii="Times New Roman" w:hAnsi="Times New Roman" w:cs="Times New Roman"/>
          <w:sz w:val="28"/>
          <w:szCs w:val="28"/>
          <w:lang w:val="kk-KZ"/>
        </w:rPr>
      </w:pPr>
    </w:p>
    <w:p w14:paraId="7D90010A"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Бесінші. Дағдарыс кезінде, мұқтаждық кезінде қысқарту, компаниядағы психологиялық климат күрт нашарлайды. Бұл, ең алдымен, жасырын кемшіліктері бар ұжымдарға әсер етеді, лауазымдық міндеттері жеткілікті түрде анық емес, қызметкерлерге қатынасы тең емес, ұжымдағы кез келген топтың басым пікірі. Тәртіпсіздікті басшының өзі тудыруы мүмкін, егер ол қызметкерлердің бірін бөлектесе немесе керісінше, біреуге қойылатын талаптарды асыра бағаласа, бағыныштылармен қарым-қатынаста әдептілік сезіміне немқұрайлы қараса және т.б. Осының бәрі қауесеттерді, алаңдаушылықты, ұжымның құптамауын тудырады. .</w:t>
      </w:r>
    </w:p>
    <w:p w14:paraId="1884E1A2" w14:textId="77777777" w:rsidR="002D2EBC" w:rsidRPr="0005629B" w:rsidRDefault="002D2EBC" w:rsidP="002D2EBC">
      <w:pPr>
        <w:rPr>
          <w:rFonts w:ascii="Times New Roman" w:hAnsi="Times New Roman" w:cs="Times New Roman"/>
          <w:sz w:val="28"/>
          <w:szCs w:val="28"/>
          <w:lang w:val="kk-KZ"/>
        </w:rPr>
      </w:pPr>
    </w:p>
    <w:p w14:paraId="3CD0C736"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Топтық жұмыс: орнату және басқару қаншалықты оңай</w:t>
      </w:r>
    </w:p>
    <w:p w14:paraId="307747C6"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lastRenderedPageBreak/>
        <w:t>Алтыншы. Көбінесе ұжымда және басшылықпен қарым-қатынаста қызметкер басқаша ашылады, бұл бастыққа осы бағыныштының жеке басына тек субъективті баға беруге мүмкіндік береді. Ұжымның бағалауы ұзақ уақыт бойы, тығыз қарым-қатынас пен бақылау негізінде қалыптасады. Команданың пікірін елемеуге болмайды, бұл командадағы қақтығыстарды басқарудағы маңызды ресурс. Әріптестер кез келген қызметкерді әріптестерімен қарым-қатынас тәсілімен, жұмысқа қайта оралу деңгейімен, өмірлік ұстанымдарымен және басымдықтарымен сипаттай алады.</w:t>
      </w:r>
    </w:p>
    <w:p w14:paraId="6B0932A5" w14:textId="77777777" w:rsidR="002D2EBC" w:rsidRPr="0005629B" w:rsidRDefault="002D2EBC" w:rsidP="002D2EBC">
      <w:pPr>
        <w:rPr>
          <w:rFonts w:ascii="Times New Roman" w:hAnsi="Times New Roman" w:cs="Times New Roman"/>
          <w:sz w:val="28"/>
          <w:szCs w:val="28"/>
          <w:lang w:val="kk-KZ"/>
        </w:rPr>
      </w:pPr>
    </w:p>
    <w:p w14:paraId="5AE8DB3A"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Жетінші. Қызметкерлердің біреуінің мінез-құлқы жанжал тудырып, бүкіл жұмыс процесіне зиян келтіруі мүмкін. Әрине, мінезді түзету әрқашан мүмкін емес, бірақ мінез-құлықтағы өз қателіктерін мойындау - түзету және өзін-өзі бақылаудағы алғашқы қадамдардың бірі. Дәл осындай ізгі ниет әрекеті және өзін-өзі жетілдірудің белгісі ретінде әріптестермен қарым-қатынастағы шиеленіс дәрежесін, олардың қателіктерін түзетуге ұмтылуды азайту үшін бастамашы қабылдаған шаралар деп санауға болады. Қызметкер жұмыс процесіне қосыла отырып, функционалдық бейімделуден тез өтеді, бірақ алданған үміттерге немесе орындалмаған амбицияларға байланысты тұлға ішіндегі рөлдік қақтығыс туындайды.</w:t>
      </w:r>
    </w:p>
    <w:p w14:paraId="322F2081" w14:textId="77777777" w:rsidR="002D2EBC" w:rsidRPr="0005629B" w:rsidRDefault="002D2EBC" w:rsidP="002D2EBC">
      <w:pPr>
        <w:rPr>
          <w:rFonts w:ascii="Times New Roman" w:hAnsi="Times New Roman" w:cs="Times New Roman"/>
          <w:sz w:val="28"/>
          <w:szCs w:val="28"/>
          <w:lang w:val="kk-KZ"/>
        </w:rPr>
      </w:pPr>
    </w:p>
    <w:p w14:paraId="54FEC5EF"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Сегізінші. Рөлдік позицияларға келетін болсақ, олар өзгереді. Жаңа бастық әдетте командадағы рөлдерге жаңа және тәжірибе арқылы оларды анықтауға мәжбүр болады. Егер менеджер бұл рөлдерді елемейтін болса, жұмыс тобының тиімді жұмысына зиян келтіретін қажетсіз қақтығыстар туындауы мүмкін.</w:t>
      </w:r>
    </w:p>
    <w:p w14:paraId="4CFC5031" w14:textId="77777777" w:rsidR="002D2EBC" w:rsidRPr="0005629B" w:rsidRDefault="002D2EBC" w:rsidP="002D2EBC">
      <w:pPr>
        <w:rPr>
          <w:rFonts w:ascii="Times New Roman" w:hAnsi="Times New Roman" w:cs="Times New Roman"/>
          <w:sz w:val="28"/>
          <w:szCs w:val="28"/>
          <w:lang w:val="kk-KZ"/>
        </w:rPr>
      </w:pPr>
    </w:p>
    <w:p w14:paraId="069D5700"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Тәжірибе көрсеткендей, тамаша коммуникативті дағдылары бар көшбасшылар ұжымдағы қақтығыстарды жеңуге тырысқанда тұлғааралық өзара әрекеттесуде өрескел қателіктер жібереді, сол арқылы оны ушықтырады және ушықтырады.</w:t>
      </w:r>
    </w:p>
    <w:p w14:paraId="5D1F3D64" w14:textId="77777777" w:rsidR="002D2EBC" w:rsidRPr="0005629B" w:rsidRDefault="002D2EBC" w:rsidP="002D2EBC">
      <w:pPr>
        <w:rPr>
          <w:rFonts w:ascii="Times New Roman" w:hAnsi="Times New Roman" w:cs="Times New Roman"/>
          <w:sz w:val="28"/>
          <w:szCs w:val="28"/>
          <w:lang w:val="kk-KZ"/>
        </w:rPr>
      </w:pPr>
    </w:p>
    <w:p w14:paraId="12830D7B"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Авторлар мен компаниялар туралы ақпарат</w:t>
      </w:r>
    </w:p>
    <w:p w14:paraId="48A8ED97"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 xml:space="preserve">Татьяна Эндовицкая, бизнес-тренер, «Бизнес-Мастер» корпорациясының сату бөлімінің басшысы, Мәскеу. Business Master корпорациясы оқу және кеңес беру орталығы болып табылады. 1996 жылы құрылған. Негізгі қызметі – бизнес-тренингтер, жұмысқа қабылдау, персоналды бағалау, ұйымдастыру корпоративтік мерекелержәне конференциялар, кеңес беру. Топ-менеджерлер арасында көшбасшылық қасиеттер мен интуицияны дамытуға бағытталған </w:t>
      </w:r>
      <w:r w:rsidRPr="0005629B">
        <w:rPr>
          <w:rFonts w:ascii="Times New Roman" w:hAnsi="Times New Roman" w:cs="Times New Roman"/>
          <w:sz w:val="28"/>
          <w:szCs w:val="28"/>
          <w:lang w:val="kk-KZ"/>
        </w:rPr>
        <w:lastRenderedPageBreak/>
        <w:t>тренингтер өткізеді. Клиенттер: «ВымпелКом» ААҚ, «СладКо» ​​кондитерлік қауымдастығы ААҚ, «Союз-Виктан», «Макдональдс» және т.б.</w:t>
      </w:r>
    </w:p>
    <w:p w14:paraId="13AFA5C1" w14:textId="77777777" w:rsidR="002D2EBC" w:rsidRPr="0005629B" w:rsidRDefault="002D2EBC" w:rsidP="002D2EBC">
      <w:pPr>
        <w:rPr>
          <w:rFonts w:ascii="Times New Roman" w:hAnsi="Times New Roman" w:cs="Times New Roman"/>
          <w:sz w:val="28"/>
          <w:szCs w:val="28"/>
          <w:lang w:val="kk-KZ"/>
        </w:rPr>
      </w:pPr>
    </w:p>
    <w:p w14:paraId="5476A62B"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Андрей Белоедов, REHAU Еуразия аймағының сату және маркетинг жөніндегі директоры, Мәскеу. «REHAU» ЖШС. Қызмет саласы: құрылыс, автомобиль және өнеркәсіп үшін полимер негізіндегі технологияларды әзірлеу және енгізу. Аумағы: 170 өкілдік. Қызметкерлер саны: 15 000-нан астам Жылдық айналымы: 2,5 млрд еуродан астам.</w:t>
      </w:r>
    </w:p>
    <w:p w14:paraId="66D19D48" w14:textId="77777777" w:rsidR="002D2EBC" w:rsidRPr="0005629B" w:rsidRDefault="002D2EBC" w:rsidP="002D2EBC">
      <w:pPr>
        <w:rPr>
          <w:rFonts w:ascii="Times New Roman" w:hAnsi="Times New Roman" w:cs="Times New Roman"/>
          <w:sz w:val="28"/>
          <w:szCs w:val="28"/>
          <w:lang w:val="kk-KZ"/>
        </w:rPr>
      </w:pPr>
    </w:p>
    <w:p w14:paraId="128BAEF2" w14:textId="77777777" w:rsidR="002D2EBC" w:rsidRPr="0005629B" w:rsidRDefault="002D2EBC" w:rsidP="002D2EBC">
      <w:pPr>
        <w:rPr>
          <w:rFonts w:ascii="Times New Roman" w:hAnsi="Times New Roman" w:cs="Times New Roman"/>
          <w:sz w:val="28"/>
          <w:szCs w:val="28"/>
          <w:lang w:val="kk-KZ"/>
        </w:rPr>
      </w:pPr>
    </w:p>
    <w:p w14:paraId="13C340F3"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Тақырып 13. Ұжымдағы қайшылықтар</w:t>
      </w:r>
    </w:p>
    <w:p w14:paraId="449F653F" w14:textId="77777777" w:rsidR="002D2EBC" w:rsidRPr="0005629B" w:rsidRDefault="002D2EBC" w:rsidP="002D2EBC">
      <w:pPr>
        <w:rPr>
          <w:rFonts w:ascii="Times New Roman" w:hAnsi="Times New Roman" w:cs="Times New Roman"/>
          <w:sz w:val="28"/>
          <w:szCs w:val="28"/>
          <w:lang w:val="kk-KZ"/>
        </w:rPr>
      </w:pPr>
    </w:p>
    <w:p w14:paraId="31FBF9DB"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Негізгі ұғымдар</w:t>
      </w:r>
    </w:p>
    <w:p w14:paraId="2AAD037A" w14:textId="77777777" w:rsidR="002D2EBC" w:rsidRPr="0005629B" w:rsidRDefault="002D2EBC" w:rsidP="002D2EBC">
      <w:pPr>
        <w:rPr>
          <w:rFonts w:ascii="Times New Roman" w:hAnsi="Times New Roman" w:cs="Times New Roman"/>
          <w:sz w:val="28"/>
          <w:szCs w:val="28"/>
          <w:lang w:val="kk-KZ"/>
        </w:rPr>
      </w:pPr>
    </w:p>
    <w:p w14:paraId="4A6B2CA5"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Қақтығыс- екі немесе одан да көп тараптардың (жеке адамдар немесе топтар) арасындағы қақтығыс, күрес, бұл кезде әр тарап өз көзқарастары немесе мақсаттары қабылданғанына көз жеткізуге тырысады және басқа тарапқа да соны істеуге кедергі жасайды.</w:t>
      </w:r>
    </w:p>
    <w:p w14:paraId="0C9CA12B" w14:textId="77777777" w:rsidR="002D2EBC" w:rsidRPr="0005629B" w:rsidRDefault="002D2EBC" w:rsidP="002D2EBC">
      <w:pPr>
        <w:rPr>
          <w:rFonts w:ascii="Times New Roman" w:hAnsi="Times New Roman" w:cs="Times New Roman"/>
          <w:sz w:val="28"/>
          <w:szCs w:val="28"/>
          <w:lang w:val="kk-KZ"/>
        </w:rPr>
      </w:pPr>
    </w:p>
    <w:p w14:paraId="6FDF9F52"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Жанжал жағдайы- бұл әрқайсысының өз мақсаттары мен мотивтері, жеке маңызды мәселені шешудің құралдары мен әдістері бар екі немесе одан да көп қатысушылардың (тараптардың) жасырын немесе ашық қарсыласу жағдайы.</w:t>
      </w:r>
    </w:p>
    <w:p w14:paraId="70F00F89" w14:textId="77777777" w:rsidR="002D2EBC" w:rsidRPr="0005629B" w:rsidRDefault="002D2EBC" w:rsidP="002D2EBC">
      <w:pPr>
        <w:rPr>
          <w:rFonts w:ascii="Times New Roman" w:hAnsi="Times New Roman" w:cs="Times New Roman"/>
          <w:sz w:val="28"/>
          <w:szCs w:val="28"/>
          <w:lang w:val="kk-KZ"/>
        </w:rPr>
      </w:pPr>
    </w:p>
    <w:p w14:paraId="4490F9A0"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Мүшелер- бұл қарама-қайшылықтың барлық фазаларына тікелей қатысатын, екінші тараптың қызметіне қатысты сол оқиғалардың мәні мен барысын бітімсіз бағалайтын субъектілер.</w:t>
      </w:r>
    </w:p>
    <w:p w14:paraId="08C53689" w14:textId="77777777" w:rsidR="002D2EBC" w:rsidRPr="0005629B" w:rsidRDefault="002D2EBC" w:rsidP="002D2EBC">
      <w:pPr>
        <w:rPr>
          <w:rFonts w:ascii="Times New Roman" w:hAnsi="Times New Roman" w:cs="Times New Roman"/>
          <w:sz w:val="28"/>
          <w:szCs w:val="28"/>
          <w:lang w:val="kk-KZ"/>
        </w:rPr>
      </w:pPr>
    </w:p>
    <w:p w14:paraId="10C9DD38"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Қарсылас- қарама-қарсы жақпен салыстырғанда бастапқыдан қарама-қарсы көзқарастары мен сенімдері бар жанжалды жағдайға қатысушы.</w:t>
      </w:r>
    </w:p>
    <w:p w14:paraId="2B3870B5" w14:textId="77777777" w:rsidR="002D2EBC" w:rsidRPr="0005629B" w:rsidRDefault="002D2EBC" w:rsidP="002D2EBC">
      <w:pPr>
        <w:rPr>
          <w:rFonts w:ascii="Times New Roman" w:hAnsi="Times New Roman" w:cs="Times New Roman"/>
          <w:sz w:val="28"/>
          <w:szCs w:val="28"/>
          <w:lang w:val="kk-KZ"/>
        </w:rPr>
      </w:pPr>
    </w:p>
    <w:p w14:paraId="2F488E8C"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Қақтығыс объектісі- бұл жанжалды жағдайды және қақтығыстарды өмірге әкелетін объект, құбылыс, оқиға, мәселе, мақсат, әрекет.</w:t>
      </w:r>
    </w:p>
    <w:p w14:paraId="0D914C95" w14:textId="77777777" w:rsidR="002D2EBC" w:rsidRPr="0005629B" w:rsidRDefault="002D2EBC" w:rsidP="002D2EBC">
      <w:pPr>
        <w:rPr>
          <w:rFonts w:ascii="Times New Roman" w:hAnsi="Times New Roman" w:cs="Times New Roman"/>
          <w:sz w:val="28"/>
          <w:szCs w:val="28"/>
          <w:lang w:val="kk-KZ"/>
        </w:rPr>
      </w:pPr>
    </w:p>
    <w:p w14:paraId="1A339AB1" w14:textId="77777777" w:rsidR="002D2EBC" w:rsidRPr="0005629B" w:rsidRDefault="002D2EBC" w:rsidP="002D2EBC">
      <w:pPr>
        <w:rPr>
          <w:rFonts w:ascii="Times New Roman" w:hAnsi="Times New Roman" w:cs="Times New Roman"/>
          <w:sz w:val="28"/>
          <w:szCs w:val="28"/>
          <w:lang w:val="kk-KZ"/>
        </w:rPr>
      </w:pPr>
    </w:p>
    <w:p w14:paraId="48C2325F"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Оқиға- бұл конфликттік жағдайға қатысушылардың ымырасыз әрекеттерімен сипатталатын және өзара қызығушылықтың жоғарылаған объектісін міндетті түрде меңгеруге бағытталған практикалық әрекеттері.</w:t>
      </w:r>
    </w:p>
    <w:p w14:paraId="5D133795" w14:textId="77777777" w:rsidR="002D2EBC" w:rsidRPr="0005629B" w:rsidRDefault="002D2EBC" w:rsidP="002D2EBC">
      <w:pPr>
        <w:rPr>
          <w:rFonts w:ascii="Times New Roman" w:hAnsi="Times New Roman" w:cs="Times New Roman"/>
          <w:sz w:val="28"/>
          <w:szCs w:val="28"/>
          <w:lang w:val="kk-KZ"/>
        </w:rPr>
      </w:pPr>
    </w:p>
    <w:p w14:paraId="45483D80"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Қақтығыстың мұндай көрінісі бар:</w:t>
      </w:r>
    </w:p>
    <w:p w14:paraId="7F6C2054" w14:textId="77777777" w:rsidR="002D2EBC" w:rsidRPr="0005629B" w:rsidRDefault="002D2EBC" w:rsidP="002D2EBC">
      <w:pPr>
        <w:rPr>
          <w:rFonts w:ascii="Times New Roman" w:hAnsi="Times New Roman" w:cs="Times New Roman"/>
          <w:sz w:val="28"/>
          <w:szCs w:val="28"/>
          <w:lang w:val="kk-KZ"/>
        </w:rPr>
      </w:pPr>
    </w:p>
    <w:p w14:paraId="722125A2"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Қақтығыс = Қақтығыс ЖАҒДАЙЫ + ОҚИҒА</w:t>
      </w:r>
    </w:p>
    <w:p w14:paraId="7CADA013" w14:textId="77777777" w:rsidR="002D2EBC" w:rsidRPr="0005629B" w:rsidRDefault="002D2EBC" w:rsidP="002D2EBC">
      <w:pPr>
        <w:rPr>
          <w:rFonts w:ascii="Times New Roman" w:hAnsi="Times New Roman" w:cs="Times New Roman"/>
          <w:sz w:val="28"/>
          <w:szCs w:val="28"/>
          <w:lang w:val="kk-KZ"/>
        </w:rPr>
      </w:pPr>
    </w:p>
    <w:p w14:paraId="2BE2EC38"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Ең маңызды қақтығыстар туындауы мүмкін:</w:t>
      </w:r>
    </w:p>
    <w:p w14:paraId="3B8CE8CD" w14:textId="77777777" w:rsidR="002D2EBC" w:rsidRPr="0005629B" w:rsidRDefault="002D2EBC" w:rsidP="002D2EBC">
      <w:pPr>
        <w:rPr>
          <w:rFonts w:ascii="Times New Roman" w:hAnsi="Times New Roman" w:cs="Times New Roman"/>
          <w:sz w:val="28"/>
          <w:szCs w:val="28"/>
          <w:lang w:val="kk-KZ"/>
        </w:rPr>
      </w:pPr>
    </w:p>
    <w:p w14:paraId="27CBCCC0"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а) кәсіподақ пен әкімшілік арасында;</w:t>
      </w:r>
    </w:p>
    <w:p w14:paraId="507AB824" w14:textId="77777777" w:rsidR="002D2EBC" w:rsidRPr="0005629B" w:rsidRDefault="002D2EBC" w:rsidP="002D2EBC">
      <w:pPr>
        <w:rPr>
          <w:rFonts w:ascii="Times New Roman" w:hAnsi="Times New Roman" w:cs="Times New Roman"/>
          <w:sz w:val="28"/>
          <w:szCs w:val="28"/>
          <w:lang w:val="kk-KZ"/>
        </w:rPr>
      </w:pPr>
    </w:p>
    <w:p w14:paraId="0EF7277B"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б) саптық және штаттық персонал арасындағы;</w:t>
      </w:r>
    </w:p>
    <w:p w14:paraId="3AB24A76" w14:textId="77777777" w:rsidR="002D2EBC" w:rsidRPr="0005629B" w:rsidRDefault="002D2EBC" w:rsidP="002D2EBC">
      <w:pPr>
        <w:rPr>
          <w:rFonts w:ascii="Times New Roman" w:hAnsi="Times New Roman" w:cs="Times New Roman"/>
          <w:sz w:val="28"/>
          <w:szCs w:val="28"/>
          <w:lang w:val="kk-KZ"/>
        </w:rPr>
      </w:pPr>
    </w:p>
    <w:p w14:paraId="64DF7438"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в) әртүрлі бөлімдер арасында, мысалы, заң қызметі мен бухгалтерия, өндірістік қызмет пен маркетинг қызметі арасында және т.б.</w:t>
      </w:r>
    </w:p>
    <w:p w14:paraId="6B7A8300" w14:textId="77777777" w:rsidR="002D2EBC" w:rsidRPr="0005629B" w:rsidRDefault="002D2EBC" w:rsidP="002D2EBC">
      <w:pPr>
        <w:rPr>
          <w:rFonts w:ascii="Times New Roman" w:hAnsi="Times New Roman" w:cs="Times New Roman"/>
          <w:sz w:val="28"/>
          <w:szCs w:val="28"/>
          <w:lang w:val="kk-KZ"/>
        </w:rPr>
      </w:pPr>
    </w:p>
    <w:p w14:paraId="56007E1A" w14:textId="77777777" w:rsidR="002D2EBC" w:rsidRPr="0005629B" w:rsidRDefault="002D2EBC" w:rsidP="002D2EBC">
      <w:pPr>
        <w:rPr>
          <w:rFonts w:ascii="Times New Roman" w:hAnsi="Times New Roman" w:cs="Times New Roman"/>
          <w:sz w:val="28"/>
          <w:szCs w:val="28"/>
          <w:lang w:val="kk-KZ"/>
        </w:rPr>
      </w:pPr>
    </w:p>
    <w:p w14:paraId="6BF282E2"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2 негізгі стратегия бар:</w:t>
      </w:r>
    </w:p>
    <w:p w14:paraId="51941754" w14:textId="77777777" w:rsidR="002D2EBC" w:rsidRPr="0005629B" w:rsidRDefault="002D2EBC" w:rsidP="002D2EBC">
      <w:pPr>
        <w:rPr>
          <w:rFonts w:ascii="Times New Roman" w:hAnsi="Times New Roman" w:cs="Times New Roman"/>
          <w:sz w:val="28"/>
          <w:szCs w:val="28"/>
          <w:lang w:val="kk-KZ"/>
        </w:rPr>
      </w:pPr>
    </w:p>
    <w:p w14:paraId="394FDBD7"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серіктестік стратегиясы (серіктестің мүдделері мен қажеттіліктерін есепке алуға бағытталған</w:t>
      </w:r>
    </w:p>
    <w:p w14:paraId="47B19747" w14:textId="77777777" w:rsidR="002D2EBC" w:rsidRPr="0005629B" w:rsidRDefault="002D2EBC" w:rsidP="002D2EBC">
      <w:pPr>
        <w:rPr>
          <w:rFonts w:ascii="Times New Roman" w:hAnsi="Times New Roman" w:cs="Times New Roman"/>
          <w:sz w:val="28"/>
          <w:szCs w:val="28"/>
          <w:lang w:val="kk-KZ"/>
        </w:rPr>
      </w:pPr>
    </w:p>
    <w:p w14:paraId="03056646"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батылдық стратегиясы ( өз мүдде лерін жүзеге асыру , өз мақсатына жетуге ұмтылу ымен сипатталады. Қатаң тәсіл : қатысушылар қарсылас , мақсат - жеңіс немесе жеңіліс</w:t>
      </w:r>
    </w:p>
    <w:p w14:paraId="013138FE" w14:textId="77777777" w:rsidR="002D2EBC" w:rsidRPr="0005629B" w:rsidRDefault="002D2EBC" w:rsidP="002D2EBC">
      <w:pPr>
        <w:rPr>
          <w:rFonts w:ascii="Times New Roman" w:hAnsi="Times New Roman" w:cs="Times New Roman"/>
          <w:sz w:val="28"/>
          <w:szCs w:val="28"/>
          <w:lang w:val="kk-KZ"/>
        </w:rPr>
      </w:pPr>
    </w:p>
    <w:p w14:paraId="5864062C" w14:textId="77777777" w:rsidR="002D2EBC" w:rsidRPr="0005629B" w:rsidRDefault="002D2EBC" w:rsidP="002D2EBC">
      <w:pPr>
        <w:rPr>
          <w:rFonts w:ascii="Times New Roman" w:hAnsi="Times New Roman" w:cs="Times New Roman"/>
          <w:sz w:val="28"/>
          <w:szCs w:val="28"/>
          <w:lang w:val="kk-KZ"/>
        </w:rPr>
      </w:pPr>
    </w:p>
    <w:p w14:paraId="104DA2AB" w14:textId="77777777" w:rsidR="002D2EBC" w:rsidRPr="0005629B" w:rsidRDefault="002D2EBC" w:rsidP="002D2EBC">
      <w:pPr>
        <w:rPr>
          <w:rFonts w:ascii="Times New Roman" w:hAnsi="Times New Roman" w:cs="Times New Roman"/>
          <w:sz w:val="28"/>
          <w:szCs w:val="28"/>
          <w:lang w:val="kk-KZ"/>
        </w:rPr>
      </w:pPr>
    </w:p>
    <w:p w14:paraId="0D6634F1"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Ұйымдастырушылық қақтығыстарды басқару</w:t>
      </w:r>
    </w:p>
    <w:p w14:paraId="2509CB95" w14:textId="77777777" w:rsidR="002D2EBC" w:rsidRPr="0005629B" w:rsidRDefault="002D2EBC" w:rsidP="002D2EBC">
      <w:pPr>
        <w:rPr>
          <w:rFonts w:ascii="Times New Roman" w:hAnsi="Times New Roman" w:cs="Times New Roman"/>
          <w:sz w:val="28"/>
          <w:szCs w:val="28"/>
          <w:lang w:val="kk-KZ"/>
        </w:rPr>
      </w:pPr>
    </w:p>
    <w:p w14:paraId="03D3D84B"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Қақтығыстардың ең үлкен өршуі ақпараттың, пайымдаулардың және пікірлердің бұрмалануы болған жағдайда орын алады. Бұл қақтығысушы тараптардың біртектілігі мен біртұтастығын нығайтады және олардың арасындағы қашықтықты арттырады. Сонымен қатар, әр тарап бір-бірін түсінетініне сенімді, бірақ бұл болмайды. Іс жүзінде тараптар өздерінің көзқарастарына сәйкес келмейтін ақпаратты жай ғана жоққа шығарады.</w:t>
      </w:r>
    </w:p>
    <w:p w14:paraId="711D5B75" w14:textId="77777777" w:rsidR="002D2EBC" w:rsidRPr="0005629B" w:rsidRDefault="002D2EBC" w:rsidP="002D2EBC">
      <w:pPr>
        <w:rPr>
          <w:rFonts w:ascii="Times New Roman" w:hAnsi="Times New Roman" w:cs="Times New Roman"/>
          <w:sz w:val="28"/>
          <w:szCs w:val="28"/>
          <w:lang w:val="kk-KZ"/>
        </w:rPr>
      </w:pPr>
    </w:p>
    <w:p w14:paraId="0E4A89C6"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Қақтығыстарды басқару әдісін таңдау қақтығыс түріне және оның пайда болу себептеріне байланысты. Ұйымдағы жанжалды жағдайды басқару оны шешудің құрылымдық және тұлғааралық әдістерін қолдану арқылы мүмкін болады.</w:t>
      </w:r>
    </w:p>
    <w:p w14:paraId="5C94248E" w14:textId="77777777" w:rsidR="002D2EBC" w:rsidRPr="0005629B" w:rsidRDefault="002D2EBC" w:rsidP="002D2EBC">
      <w:pPr>
        <w:rPr>
          <w:rFonts w:ascii="Times New Roman" w:hAnsi="Times New Roman" w:cs="Times New Roman"/>
          <w:sz w:val="28"/>
          <w:szCs w:val="28"/>
          <w:lang w:val="kk-KZ"/>
        </w:rPr>
      </w:pPr>
    </w:p>
    <w:p w14:paraId="3A4B3B32" w14:textId="77777777" w:rsidR="002D2EBC" w:rsidRPr="0005629B" w:rsidRDefault="002D2EBC" w:rsidP="002D2EBC">
      <w:pPr>
        <w:rPr>
          <w:rFonts w:ascii="Times New Roman" w:hAnsi="Times New Roman" w:cs="Times New Roman"/>
          <w:sz w:val="28"/>
          <w:szCs w:val="28"/>
          <w:lang w:val="kk-KZ"/>
        </w:rPr>
      </w:pPr>
    </w:p>
    <w:p w14:paraId="732ABE4F"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Құрылымдық әдістер төрт негізгі сортты қамтиды:</w:t>
      </w:r>
    </w:p>
    <w:p w14:paraId="49D3D209" w14:textId="77777777" w:rsidR="002D2EBC" w:rsidRPr="0005629B" w:rsidRDefault="002D2EBC" w:rsidP="002D2EBC">
      <w:pPr>
        <w:rPr>
          <w:rFonts w:ascii="Times New Roman" w:hAnsi="Times New Roman" w:cs="Times New Roman"/>
          <w:sz w:val="28"/>
          <w:szCs w:val="28"/>
          <w:lang w:val="kk-KZ"/>
        </w:rPr>
      </w:pPr>
    </w:p>
    <w:p w14:paraId="5E2D8E7E"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Жұмысқа қойылатын талаптарды түсіндіріңіз.Басшы өзіне бағыныштыларға оларға қойылатын талаптарды нақты баяндауға, сондай-ақ талаптарды, жұмыс ережелері мен тәртібін, әрбір қызметкер мен бөлімшеден қандай нәтиже күтілетінін, ақпаратты не және кім қабылдайтынын және беретінін түсіндіруге міндетті. өкілеттік пен жауапкершілік.</w:t>
      </w:r>
    </w:p>
    <w:p w14:paraId="14C04ED8" w14:textId="77777777" w:rsidR="002D2EBC" w:rsidRPr="0005629B" w:rsidRDefault="002D2EBC" w:rsidP="002D2EBC">
      <w:pPr>
        <w:rPr>
          <w:rFonts w:ascii="Times New Roman" w:hAnsi="Times New Roman" w:cs="Times New Roman"/>
          <w:sz w:val="28"/>
          <w:szCs w:val="28"/>
          <w:lang w:val="kk-KZ"/>
        </w:rPr>
      </w:pPr>
    </w:p>
    <w:p w14:paraId="309D6A7E"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Үйлестіру және біріктіру механизмдері.Ең кең тараған үйлестіру тетіктерінің бірі – ұйымның өзара әрекетін ретке келтіретін билік иерархиясын құру. Басқару иерархиясы, кросс-функционалды қызметтерді пайдалану, мақсатты топтар, бөлімдер арасындағы кездесулер жанжалды жағдайды басқаруда өзін ақтайды. Билік иерархиясын орнату адамдардың өзара әрекеттесуін, шешім қабылдауды және ақпарат ағындарыұйым ішінде. Егер екі немесе одан да көп бағыныштылар қандай да бір мәселе бойынша келіспеушіліктер болса, олардың ортақ бастығына хабарласып, оны шешім қабылдауға шақыру арқылы қақтығысты болдырмауға болады. Команда бірлігі принципі шиеленісті жағдайды басқару үшін иерархияны пайдалануды жеңілдетеді, өйткені бағынушы басшылықтың шешімдеріне бағыну керектігін жақсы біледі.</w:t>
      </w:r>
    </w:p>
    <w:p w14:paraId="220B3C31" w14:textId="77777777" w:rsidR="002D2EBC" w:rsidRPr="0005629B" w:rsidRDefault="002D2EBC" w:rsidP="002D2EBC">
      <w:pPr>
        <w:rPr>
          <w:rFonts w:ascii="Times New Roman" w:hAnsi="Times New Roman" w:cs="Times New Roman"/>
          <w:sz w:val="28"/>
          <w:szCs w:val="28"/>
          <w:lang w:val="kk-KZ"/>
        </w:rPr>
      </w:pPr>
    </w:p>
    <w:p w14:paraId="2410E42B"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lastRenderedPageBreak/>
        <w:t>Ұйымдастырушылық негізгі мақсаттар.Әртүрлі құрылымдық бөлімшелерге немесе қызметкерлер тобына мұндай мақсаттарды қою олардың іс-әрекетін үйлестіруге және барлық қатысушылардың күш-жігерін ортақ мақсатқа жетуге бағыттауға мүмкіндік береді. Бүкіл ұйым үшін нақты анықталған мақсаттарды белгілеу, бизнес бөлімшелерінің жетекшілерінің өздері басқаратын бөлімшеге ғана емес, бүкіл ұйымға пайдалы шешімдер қабылдауына кепілдік береді.</w:t>
      </w:r>
    </w:p>
    <w:p w14:paraId="370DFA39" w14:textId="77777777" w:rsidR="002D2EBC" w:rsidRPr="0005629B" w:rsidRDefault="002D2EBC" w:rsidP="002D2EBC">
      <w:pPr>
        <w:rPr>
          <w:rFonts w:ascii="Times New Roman" w:hAnsi="Times New Roman" w:cs="Times New Roman"/>
          <w:sz w:val="28"/>
          <w:szCs w:val="28"/>
          <w:lang w:val="kk-KZ"/>
        </w:rPr>
      </w:pPr>
    </w:p>
    <w:p w14:paraId="2E4523D1"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Сыйақы жүйесінің құрылымы.Марапаттау арқылы адамдардың мінез-құлқына әсер ету арқылы қақтығыстың дисфункционалды салдарын болдырмауға болады. Марапаттау жүйесі корпоративтік негізгі мақсаттарға қол жеткізуге үлес қосқан адамдарды марапаттайтындай етіп құрастырылуы керек. Бұл үшін ынталандырудың әртүрлі әдістерін қолдануға болады: алғыс айту, бонустар, жоғарылату және т.б.. Марапаттау жүйесі жекелеген топтардың немесе жеке тұлғалардың конструктивті емес мінез-құлқын ынталандырмауы маңызды. Корпоративтік мақсаттарға қол жеткізуге үлес қосқан қызметкерлерді марапаттау үшін марапаттау жүйесін үйлестірілген қолдану қызметкерлерге жанжал жағдайында қалай әрекет ету керектігін түсінуге көмектеседі.</w:t>
      </w:r>
    </w:p>
    <w:p w14:paraId="2D7BCADD" w14:textId="77777777" w:rsidR="002D2EBC" w:rsidRPr="0005629B" w:rsidRDefault="002D2EBC" w:rsidP="002D2EBC">
      <w:pPr>
        <w:rPr>
          <w:rFonts w:ascii="Times New Roman" w:hAnsi="Times New Roman" w:cs="Times New Roman"/>
          <w:sz w:val="28"/>
          <w:szCs w:val="28"/>
          <w:lang w:val="kk-KZ"/>
        </w:rPr>
      </w:pPr>
    </w:p>
    <w:p w14:paraId="01225422"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Жанжалды жағдайларды басқарудың тұлғааралық әдістері үш құрамдас бөлікті ескеретін нақты мінез-құлық стилін таңдауға негізделген: адамның өзіндік стилі, жанжалға қатысушы басқа адамдардың стилі және жанжалдың табиғаты.</w:t>
      </w:r>
    </w:p>
    <w:p w14:paraId="1D0259A5" w14:textId="77777777" w:rsidR="002D2EBC" w:rsidRPr="0005629B" w:rsidRDefault="002D2EBC" w:rsidP="002D2EBC">
      <w:pPr>
        <w:rPr>
          <w:rFonts w:ascii="Times New Roman" w:hAnsi="Times New Roman" w:cs="Times New Roman"/>
          <w:sz w:val="28"/>
          <w:szCs w:val="28"/>
          <w:lang w:val="kk-KZ"/>
        </w:rPr>
      </w:pPr>
    </w:p>
    <w:p w14:paraId="7E35D8BE"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Қақтығыстағы кез келген адамның мінез-құлық стилі мыналармен анықталады:</w:t>
      </w:r>
    </w:p>
    <w:p w14:paraId="72C8F981" w14:textId="77777777" w:rsidR="002D2EBC" w:rsidRPr="0005629B" w:rsidRDefault="002D2EBC" w:rsidP="002D2EBC">
      <w:pPr>
        <w:rPr>
          <w:rFonts w:ascii="Times New Roman" w:hAnsi="Times New Roman" w:cs="Times New Roman"/>
          <w:sz w:val="28"/>
          <w:szCs w:val="28"/>
          <w:lang w:val="kk-KZ"/>
        </w:rPr>
      </w:pPr>
    </w:p>
    <w:p w14:paraId="2318B17E" w14:textId="77777777" w:rsidR="002D2EBC" w:rsidRPr="0005629B" w:rsidRDefault="002D2EBC" w:rsidP="002D2EBC">
      <w:pPr>
        <w:rPr>
          <w:rFonts w:ascii="Times New Roman" w:hAnsi="Times New Roman" w:cs="Times New Roman"/>
          <w:sz w:val="28"/>
          <w:szCs w:val="28"/>
          <w:lang w:val="kk-KZ"/>
        </w:rPr>
      </w:pPr>
    </w:p>
    <w:p w14:paraId="055DEA58"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өз мүдделерін қанағаттандыру өлшемі;</w:t>
      </w:r>
    </w:p>
    <w:p w14:paraId="7EF3F4F3" w14:textId="77777777" w:rsidR="002D2EBC" w:rsidRPr="0005629B" w:rsidRDefault="002D2EBC" w:rsidP="002D2EBC">
      <w:pPr>
        <w:rPr>
          <w:rFonts w:ascii="Times New Roman" w:hAnsi="Times New Roman" w:cs="Times New Roman"/>
          <w:sz w:val="28"/>
          <w:szCs w:val="28"/>
          <w:lang w:val="kk-KZ"/>
        </w:rPr>
      </w:pPr>
    </w:p>
    <w:p w14:paraId="70091D50"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әрекеттердің белсенділігі немесе енжарлығы;</w:t>
      </w:r>
    </w:p>
    <w:p w14:paraId="28B67CD3" w14:textId="77777777" w:rsidR="002D2EBC" w:rsidRPr="0005629B" w:rsidRDefault="002D2EBC" w:rsidP="002D2EBC">
      <w:pPr>
        <w:rPr>
          <w:rFonts w:ascii="Times New Roman" w:hAnsi="Times New Roman" w:cs="Times New Roman"/>
          <w:sz w:val="28"/>
          <w:szCs w:val="28"/>
          <w:lang w:val="kk-KZ"/>
        </w:rPr>
      </w:pPr>
    </w:p>
    <w:p w14:paraId="7BDF80BE"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екінші тараптың мүдделерін қанағаттандыру шарасы;</w:t>
      </w:r>
    </w:p>
    <w:p w14:paraId="485AEDE9" w14:textId="77777777" w:rsidR="002D2EBC" w:rsidRPr="0005629B" w:rsidRDefault="002D2EBC" w:rsidP="002D2EBC">
      <w:pPr>
        <w:rPr>
          <w:rFonts w:ascii="Times New Roman" w:hAnsi="Times New Roman" w:cs="Times New Roman"/>
          <w:sz w:val="28"/>
          <w:szCs w:val="28"/>
          <w:lang w:val="kk-KZ"/>
        </w:rPr>
      </w:pPr>
    </w:p>
    <w:p w14:paraId="6365EB45"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lastRenderedPageBreak/>
        <w:t>жеке немесе бірлескен әрекет.</w:t>
      </w:r>
    </w:p>
    <w:p w14:paraId="57FF97EC" w14:textId="77777777" w:rsidR="002D2EBC" w:rsidRPr="0005629B" w:rsidRDefault="002D2EBC" w:rsidP="002D2EBC">
      <w:pPr>
        <w:rPr>
          <w:rFonts w:ascii="Times New Roman" w:hAnsi="Times New Roman" w:cs="Times New Roman"/>
          <w:sz w:val="28"/>
          <w:szCs w:val="28"/>
          <w:lang w:val="kk-KZ"/>
        </w:rPr>
      </w:pPr>
    </w:p>
    <w:p w14:paraId="03741B1F"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қақтығыстарды шешу стильдерікүш, күш, сендіру, ынтымақтастық, ымыраға келу, жанжалдан аулақ болу, көнуге келісу, үшінші күшті тарту, ойын ойнау және т.б. болуы мүмкін. Конфликттегі адамның мінез-құлқының стилін анықтай отырып, қақтығыстың қазіргі теориясы конфликттегі мінез-құлық стратегиясын (жанжалдан шығудың мүмкін жолдары) және тактикасын көрсетеді.</w:t>
      </w:r>
    </w:p>
    <w:p w14:paraId="18411455" w14:textId="77777777" w:rsidR="002D2EBC" w:rsidRPr="0005629B" w:rsidRDefault="002D2EBC" w:rsidP="002D2EBC">
      <w:pPr>
        <w:rPr>
          <w:rFonts w:ascii="Times New Roman" w:hAnsi="Times New Roman" w:cs="Times New Roman"/>
          <w:sz w:val="28"/>
          <w:szCs w:val="28"/>
          <w:lang w:val="kk-KZ"/>
        </w:rPr>
      </w:pPr>
    </w:p>
    <w:p w14:paraId="13B5D0D5"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Қақтығыс бірнеше кезеңде дамиды:</w:t>
      </w:r>
    </w:p>
    <w:p w14:paraId="41192796" w14:textId="77777777" w:rsidR="002D2EBC" w:rsidRPr="0005629B" w:rsidRDefault="002D2EBC" w:rsidP="002D2EBC">
      <w:pPr>
        <w:rPr>
          <w:rFonts w:ascii="Times New Roman" w:hAnsi="Times New Roman" w:cs="Times New Roman"/>
          <w:sz w:val="28"/>
          <w:szCs w:val="28"/>
          <w:lang w:val="kk-KZ"/>
        </w:rPr>
      </w:pPr>
    </w:p>
    <w:p w14:paraId="7D1085C6"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Бірінші кезең – қатысушы тараптардың бірі концессияға немесе оң реакцияға қол жеткізу үшін бірқатар талаптарды немесе талаптарды қоя отырып, қақтығысты бастайды. Қиындық бастамашының мақсаттарын және қақтығыстың негізгі себептерін анықтайды және әрқашан дерлік қауіппен немесе тактикалық мақсаттар үшін санкцияларды қолданумен бірге жүреді. Олар қысқа мерзімді өшірулерден бастап ұзақ мерзімді жаппай ереуілдерге дейінгі бірқатар шаралар нысанын алады. Қақтығыс әрқашан айқын сынақтан басталады.</w:t>
      </w:r>
    </w:p>
    <w:p w14:paraId="7DE8E66D" w14:textId="77777777" w:rsidR="002D2EBC" w:rsidRPr="0005629B" w:rsidRDefault="002D2EBC" w:rsidP="002D2EBC">
      <w:pPr>
        <w:rPr>
          <w:rFonts w:ascii="Times New Roman" w:hAnsi="Times New Roman" w:cs="Times New Roman"/>
          <w:sz w:val="28"/>
          <w:szCs w:val="28"/>
          <w:lang w:val="kk-KZ"/>
        </w:rPr>
      </w:pPr>
    </w:p>
    <w:p w14:paraId="6ADCDA35" w14:textId="77777777" w:rsidR="002D2EBC" w:rsidRPr="0005629B" w:rsidRDefault="002D2EBC" w:rsidP="002D2EBC">
      <w:pPr>
        <w:rPr>
          <w:rFonts w:ascii="Times New Roman" w:hAnsi="Times New Roman" w:cs="Times New Roman"/>
          <w:sz w:val="28"/>
          <w:szCs w:val="28"/>
          <w:lang w:val="kk-KZ"/>
        </w:rPr>
      </w:pPr>
    </w:p>
    <w:p w14:paraId="35AC11C6"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Екінші кезең - сынаққа алғашқы реакция. Ол «қорғаныс», жалтару немесе шабуылдау әрекеттері түрінде көрінеді, олардың мақсаты шақыру бастамашысынан жалтару, қауіп-қатерді азайту немесе бейтараптандыру немесе жауап берушінің шығынын азайту болып табылады.</w:t>
      </w:r>
    </w:p>
    <w:p w14:paraId="2532AFC6" w14:textId="77777777" w:rsidR="002D2EBC" w:rsidRPr="0005629B" w:rsidRDefault="002D2EBC" w:rsidP="002D2EBC">
      <w:pPr>
        <w:rPr>
          <w:rFonts w:ascii="Times New Roman" w:hAnsi="Times New Roman" w:cs="Times New Roman"/>
          <w:sz w:val="28"/>
          <w:szCs w:val="28"/>
          <w:lang w:val="kk-KZ"/>
        </w:rPr>
      </w:pPr>
    </w:p>
    <w:p w14:paraId="248E066A"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Үшінші кезең – қарсылықты жеңу, жағдайды тығырықтан шығару және сол арқылы жанжалды біреудің пайдасына шешу үшін бір тараптың екінші тарапқа ең үлкен әсер ету сәті.</w:t>
      </w:r>
    </w:p>
    <w:p w14:paraId="7798CEEC" w14:textId="77777777" w:rsidR="002D2EBC" w:rsidRPr="0005629B" w:rsidRDefault="002D2EBC" w:rsidP="002D2EBC">
      <w:pPr>
        <w:rPr>
          <w:rFonts w:ascii="Times New Roman" w:hAnsi="Times New Roman" w:cs="Times New Roman"/>
          <w:sz w:val="28"/>
          <w:szCs w:val="28"/>
          <w:lang w:val="kk-KZ"/>
        </w:rPr>
      </w:pPr>
    </w:p>
    <w:p w14:paraId="3C471956"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Төртінші кезең – жанжалдарды шешу. Қақтығысты тоқтату шарттары келiсiлуде, не қақтығыс басталғанға дейiн болған жағдайды қалпына келтiру туралы, не бұрын жасалған келiсiмдер мен уағдаластықтарға екi жаққа қолайлы шарттарда түзетулер енгiзу туралы жаңа уағдаластықтарға қол жеткiзiлуде.</w:t>
      </w:r>
    </w:p>
    <w:p w14:paraId="0EA3DDC6" w14:textId="77777777" w:rsidR="002D2EBC" w:rsidRPr="0005629B" w:rsidRDefault="002D2EBC" w:rsidP="002D2EBC">
      <w:pPr>
        <w:rPr>
          <w:rFonts w:ascii="Times New Roman" w:hAnsi="Times New Roman" w:cs="Times New Roman"/>
          <w:sz w:val="28"/>
          <w:szCs w:val="28"/>
          <w:lang w:val="kk-KZ"/>
        </w:rPr>
      </w:pPr>
    </w:p>
    <w:p w14:paraId="3F7FAD20"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Бесінші кезең – салдарларды анықтау. Бұл кезеңде шиеленістің дамуы немесе жойылуы нәтижесінде пайда болуы мүмкін шығындар мен пайдаға баға беріледі. Бұл адамдар әрқашан жауап бермейді дегенді білдіреді қақтығыс жағдайларыаз шығынға әкеп соғатын немесе қақтығысқа қатысудың әлеуетті пайдасы құнына тұрарлық емес, яғни. қақтығыстың жеке (топтық) тиімділігін бағалау бар. Егер әлеуетті пайда қақтығысқа қатысушылардың шығындарынан жоғары болып көрінсе, онда қақтығыс туындайды және жанжалдарды басқару қажеттілігі туындайды. Қақтығыстарды басқарудың тиімділік дәрежесі салдарға әсер етеді, олар дисфункционалды немесе функционалды болады және өз кезегінде болашақ қақтығыстардың пайда болу мүмкіндігіне әсер етеді - олардың көріну себептерін жою немесе құру.</w:t>
      </w:r>
    </w:p>
    <w:p w14:paraId="2021874F" w14:textId="77777777" w:rsidR="002D2EBC" w:rsidRPr="0005629B" w:rsidRDefault="002D2EBC" w:rsidP="002D2EBC">
      <w:pPr>
        <w:rPr>
          <w:rFonts w:ascii="Times New Roman" w:hAnsi="Times New Roman" w:cs="Times New Roman"/>
          <w:sz w:val="28"/>
          <w:szCs w:val="28"/>
          <w:lang w:val="kk-KZ"/>
        </w:rPr>
      </w:pPr>
    </w:p>
    <w:p w14:paraId="41509DA4"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Қақтығысты басқару үшін оның пайда болу себептерін түсіну, оларды жою және сол арқылы жанжалдың туындауының алдын алу қажет.</w:t>
      </w:r>
    </w:p>
    <w:p w14:paraId="4CBC8268" w14:textId="77777777" w:rsidR="002D2EBC" w:rsidRPr="0005629B" w:rsidRDefault="002D2EBC" w:rsidP="002D2EBC">
      <w:pPr>
        <w:rPr>
          <w:rFonts w:ascii="Times New Roman" w:hAnsi="Times New Roman" w:cs="Times New Roman"/>
          <w:sz w:val="28"/>
          <w:szCs w:val="28"/>
          <w:lang w:val="kk-KZ"/>
        </w:rPr>
      </w:pPr>
    </w:p>
    <w:p w14:paraId="76E3A3D9"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Қақтығыстарды шешуді келесі кезеңдерге бөлуге болады:</w:t>
      </w:r>
    </w:p>
    <w:p w14:paraId="1611B465" w14:textId="77777777" w:rsidR="002D2EBC" w:rsidRPr="0005629B" w:rsidRDefault="002D2EBC" w:rsidP="002D2EBC">
      <w:pPr>
        <w:rPr>
          <w:rFonts w:ascii="Times New Roman" w:hAnsi="Times New Roman" w:cs="Times New Roman"/>
          <w:sz w:val="28"/>
          <w:szCs w:val="28"/>
          <w:lang w:val="kk-KZ"/>
        </w:rPr>
      </w:pPr>
    </w:p>
    <w:p w14:paraId="40424435"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қақтығысты шешуге бейімділікте олардың позициясын анықтау;</w:t>
      </w:r>
    </w:p>
    <w:p w14:paraId="493F83F7" w14:textId="77777777" w:rsidR="002D2EBC" w:rsidRPr="0005629B" w:rsidRDefault="002D2EBC" w:rsidP="002D2EBC">
      <w:pPr>
        <w:rPr>
          <w:rFonts w:ascii="Times New Roman" w:hAnsi="Times New Roman" w:cs="Times New Roman"/>
          <w:sz w:val="28"/>
          <w:szCs w:val="28"/>
          <w:lang w:val="kk-KZ"/>
        </w:rPr>
      </w:pPr>
    </w:p>
    <w:p w14:paraId="24B664FD" w14:textId="77777777" w:rsidR="002D2EBC" w:rsidRPr="0005629B" w:rsidRDefault="002D2EBC" w:rsidP="002D2EBC">
      <w:pPr>
        <w:rPr>
          <w:rFonts w:ascii="Times New Roman" w:hAnsi="Times New Roman" w:cs="Times New Roman"/>
          <w:sz w:val="28"/>
          <w:szCs w:val="28"/>
          <w:lang w:val="kk-KZ"/>
        </w:rPr>
      </w:pPr>
    </w:p>
    <w:p w14:paraId="044CF19D"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қатысушы тараптар тұрғысынан қақтығыстың мәнін анықтау;</w:t>
      </w:r>
    </w:p>
    <w:p w14:paraId="16DDD440" w14:textId="77777777" w:rsidR="002D2EBC" w:rsidRPr="0005629B" w:rsidRDefault="002D2EBC" w:rsidP="002D2EBC">
      <w:pPr>
        <w:rPr>
          <w:rFonts w:ascii="Times New Roman" w:hAnsi="Times New Roman" w:cs="Times New Roman"/>
          <w:sz w:val="28"/>
          <w:szCs w:val="28"/>
          <w:lang w:val="kk-KZ"/>
        </w:rPr>
      </w:pPr>
    </w:p>
    <w:p w14:paraId="57246846"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мәселенің мәні бойынша қақтығыстың мәнін анықтау;</w:t>
      </w:r>
    </w:p>
    <w:p w14:paraId="2AC13B25" w14:textId="77777777" w:rsidR="002D2EBC" w:rsidRPr="0005629B" w:rsidRDefault="002D2EBC" w:rsidP="002D2EBC">
      <w:pPr>
        <w:rPr>
          <w:rFonts w:ascii="Times New Roman" w:hAnsi="Times New Roman" w:cs="Times New Roman"/>
          <w:sz w:val="28"/>
          <w:szCs w:val="28"/>
          <w:lang w:val="kk-KZ"/>
        </w:rPr>
      </w:pPr>
    </w:p>
    <w:p w14:paraId="5206BBA1"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жанжалды жағдайды бағалауда тараптардың не, қайда және қалай келіспейтінін нақты анықтау;</w:t>
      </w:r>
    </w:p>
    <w:p w14:paraId="6758EA60" w14:textId="77777777" w:rsidR="002D2EBC" w:rsidRPr="0005629B" w:rsidRDefault="002D2EBC" w:rsidP="002D2EBC">
      <w:pPr>
        <w:rPr>
          <w:rFonts w:ascii="Times New Roman" w:hAnsi="Times New Roman" w:cs="Times New Roman"/>
          <w:sz w:val="28"/>
          <w:szCs w:val="28"/>
          <w:lang w:val="kk-KZ"/>
        </w:rPr>
      </w:pPr>
    </w:p>
    <w:p w14:paraId="59244B60"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қақтығысқа жаудың көзімен қарау;</w:t>
      </w:r>
    </w:p>
    <w:p w14:paraId="606C8E4B" w14:textId="77777777" w:rsidR="002D2EBC" w:rsidRPr="0005629B" w:rsidRDefault="002D2EBC" w:rsidP="002D2EBC">
      <w:pPr>
        <w:rPr>
          <w:rFonts w:ascii="Times New Roman" w:hAnsi="Times New Roman" w:cs="Times New Roman"/>
          <w:sz w:val="28"/>
          <w:szCs w:val="28"/>
          <w:lang w:val="kk-KZ"/>
        </w:rPr>
      </w:pPr>
    </w:p>
    <w:p w14:paraId="3F9BCD14"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жанжалды шешу үшін жанжалға қатысушылардың белгілі бір ынталандыруын жасау;</w:t>
      </w:r>
    </w:p>
    <w:p w14:paraId="57175F71" w14:textId="77777777" w:rsidR="002D2EBC" w:rsidRPr="0005629B" w:rsidRDefault="002D2EBC" w:rsidP="002D2EBC">
      <w:pPr>
        <w:rPr>
          <w:rFonts w:ascii="Times New Roman" w:hAnsi="Times New Roman" w:cs="Times New Roman"/>
          <w:sz w:val="28"/>
          <w:szCs w:val="28"/>
          <w:lang w:val="kk-KZ"/>
        </w:rPr>
      </w:pPr>
    </w:p>
    <w:p w14:paraId="36B55076"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lastRenderedPageBreak/>
        <w:t>жанжалдың шиеленісуіне әкелмеуі үшін эмоцияларыңызды тежеңіз;</w:t>
      </w:r>
    </w:p>
    <w:p w14:paraId="64DC939C" w14:textId="77777777" w:rsidR="002D2EBC" w:rsidRPr="0005629B" w:rsidRDefault="002D2EBC" w:rsidP="002D2EBC">
      <w:pPr>
        <w:rPr>
          <w:rFonts w:ascii="Times New Roman" w:hAnsi="Times New Roman" w:cs="Times New Roman"/>
          <w:sz w:val="28"/>
          <w:szCs w:val="28"/>
          <w:lang w:val="kk-KZ"/>
        </w:rPr>
      </w:pPr>
    </w:p>
    <w:p w14:paraId="7D17B237"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осы қақтығыстағы тараптардың ең төменгі талаптарын белгілеу.</w:t>
      </w:r>
    </w:p>
    <w:p w14:paraId="111CF36D" w14:textId="77777777" w:rsidR="002D2EBC" w:rsidRPr="0005629B" w:rsidRDefault="002D2EBC" w:rsidP="002D2EBC">
      <w:pPr>
        <w:rPr>
          <w:rFonts w:ascii="Times New Roman" w:hAnsi="Times New Roman" w:cs="Times New Roman"/>
          <w:sz w:val="28"/>
          <w:szCs w:val="28"/>
          <w:lang w:val="kk-KZ"/>
        </w:rPr>
      </w:pPr>
    </w:p>
    <w:p w14:paraId="1EB3516D"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Қақтығысты басқару үшін оның пайда болу себептерін түсіну, оларды жою және сол арқылы жанжалдың туындауының алдын алу қажет.</w:t>
      </w:r>
    </w:p>
    <w:p w14:paraId="6047783F" w14:textId="77777777" w:rsidR="002D2EBC" w:rsidRPr="0005629B" w:rsidRDefault="002D2EBC" w:rsidP="002D2EBC">
      <w:pPr>
        <w:rPr>
          <w:rFonts w:ascii="Times New Roman" w:hAnsi="Times New Roman" w:cs="Times New Roman"/>
          <w:sz w:val="28"/>
          <w:szCs w:val="28"/>
          <w:lang w:val="kk-KZ"/>
        </w:rPr>
      </w:pPr>
    </w:p>
    <w:p w14:paraId="30DCE4D3"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Қақтығысты шешу туралы келісімге келіссөздердің екі әдісі арқылы қол жеткізіледі:</w:t>
      </w:r>
    </w:p>
    <w:p w14:paraId="2543479F" w14:textId="77777777" w:rsidR="002D2EBC" w:rsidRPr="0005629B" w:rsidRDefault="002D2EBC" w:rsidP="002D2EBC">
      <w:pPr>
        <w:rPr>
          <w:rFonts w:ascii="Times New Roman" w:hAnsi="Times New Roman" w:cs="Times New Roman"/>
          <w:sz w:val="28"/>
          <w:szCs w:val="28"/>
          <w:lang w:val="kk-KZ"/>
        </w:rPr>
      </w:pPr>
    </w:p>
    <w:p w14:paraId="211F77DB"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олар қарама-қарсы жақтың позициясынан осал тұстарды іздеп, оны олардан бас тарту қажеттілігіне сендіргенде, сол арқылы бірте-бірте бұл ұстанымды өздеріне жақындата түседі;</w:t>
      </w:r>
    </w:p>
    <w:p w14:paraId="4F45BEE9" w14:textId="77777777" w:rsidR="002D2EBC" w:rsidRPr="0005629B" w:rsidRDefault="002D2EBC" w:rsidP="002D2EBC">
      <w:pPr>
        <w:rPr>
          <w:rFonts w:ascii="Times New Roman" w:hAnsi="Times New Roman" w:cs="Times New Roman"/>
          <w:sz w:val="28"/>
          <w:szCs w:val="28"/>
          <w:lang w:val="kk-KZ"/>
        </w:rPr>
      </w:pPr>
    </w:p>
    <w:p w14:paraId="41B9CCE2"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олар қарама-қарсы жақтың позициясынан күшті нүктелерді іздегенде және осыны ескере отырып, өз ұстанымдарын өзгерткенде.</w:t>
      </w:r>
    </w:p>
    <w:p w14:paraId="0FF5C495" w14:textId="77777777" w:rsidR="002D2EBC" w:rsidRPr="0005629B" w:rsidRDefault="002D2EBC" w:rsidP="002D2EBC">
      <w:pPr>
        <w:rPr>
          <w:rFonts w:ascii="Times New Roman" w:hAnsi="Times New Roman" w:cs="Times New Roman"/>
          <w:sz w:val="28"/>
          <w:szCs w:val="28"/>
          <w:lang w:val="kk-KZ"/>
        </w:rPr>
      </w:pPr>
    </w:p>
    <w:p w14:paraId="628350BC"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Ұйымдағы жанжалды басқарудың орны және СМЖ</w:t>
      </w:r>
    </w:p>
    <w:p w14:paraId="62BD1682" w14:textId="77777777" w:rsidR="002D2EBC" w:rsidRPr="0005629B" w:rsidRDefault="002D2EBC" w:rsidP="002D2EBC">
      <w:pPr>
        <w:rPr>
          <w:rFonts w:ascii="Times New Roman" w:hAnsi="Times New Roman" w:cs="Times New Roman"/>
          <w:sz w:val="28"/>
          <w:szCs w:val="28"/>
          <w:lang w:val="kk-KZ"/>
        </w:rPr>
      </w:pPr>
    </w:p>
    <w:p w14:paraId="0B156DBE" w14:textId="77777777" w:rsidR="002D2EBC" w:rsidRPr="0005629B" w:rsidRDefault="002D2EBC" w:rsidP="002D2EBC">
      <w:pPr>
        <w:rPr>
          <w:rFonts w:ascii="Times New Roman" w:hAnsi="Times New Roman" w:cs="Times New Roman"/>
          <w:sz w:val="28"/>
          <w:szCs w:val="28"/>
          <w:lang w:val="kk-KZ"/>
        </w:rPr>
      </w:pPr>
    </w:p>
    <w:p w14:paraId="501FD6CF" w14:textId="77777777" w:rsidR="002D2EBC" w:rsidRPr="0005629B" w:rsidRDefault="002D2EBC" w:rsidP="002D2EBC">
      <w:pPr>
        <w:rPr>
          <w:rFonts w:ascii="Times New Roman" w:hAnsi="Times New Roman" w:cs="Times New Roman"/>
          <w:sz w:val="28"/>
          <w:szCs w:val="28"/>
          <w:lang w:val="kk-KZ"/>
        </w:rPr>
      </w:pPr>
    </w:p>
    <w:p w14:paraId="7080934C" w14:textId="77777777" w:rsidR="002D2EBC" w:rsidRPr="0005629B" w:rsidRDefault="002D2EBC" w:rsidP="002D2EBC">
      <w:pPr>
        <w:rPr>
          <w:rFonts w:ascii="Times New Roman" w:hAnsi="Times New Roman" w:cs="Times New Roman"/>
          <w:sz w:val="28"/>
          <w:szCs w:val="28"/>
          <w:lang w:val="kk-KZ"/>
        </w:rPr>
      </w:pPr>
    </w:p>
    <w:p w14:paraId="0F9FAB1F" w14:textId="77777777" w:rsidR="002D2EBC" w:rsidRPr="0005629B" w:rsidRDefault="002D2EBC" w:rsidP="002D2EBC">
      <w:pPr>
        <w:rPr>
          <w:rFonts w:ascii="Times New Roman" w:hAnsi="Times New Roman" w:cs="Times New Roman"/>
          <w:sz w:val="28"/>
          <w:szCs w:val="28"/>
          <w:lang w:val="kk-KZ"/>
        </w:rPr>
      </w:pPr>
    </w:p>
    <w:p w14:paraId="7B7475F0"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Қақтығысқа оны талдау кезеңдері бойынша сәтті араласу әдістемесі</w:t>
      </w:r>
    </w:p>
    <w:p w14:paraId="3DDD6270" w14:textId="77777777" w:rsidR="002D2EBC" w:rsidRPr="0005629B" w:rsidRDefault="002D2EBC" w:rsidP="002D2EBC">
      <w:pPr>
        <w:rPr>
          <w:rFonts w:ascii="Times New Roman" w:hAnsi="Times New Roman" w:cs="Times New Roman"/>
          <w:sz w:val="28"/>
          <w:szCs w:val="28"/>
          <w:lang w:val="kk-KZ"/>
        </w:rPr>
      </w:pPr>
    </w:p>
    <w:p w14:paraId="71162C0A"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Қарым-қатынас аспектісі</w:t>
      </w:r>
    </w:p>
    <w:p w14:paraId="7AA4752A" w14:textId="77777777" w:rsidR="002D2EBC" w:rsidRPr="0005629B" w:rsidRDefault="002D2EBC" w:rsidP="002D2EBC">
      <w:pPr>
        <w:rPr>
          <w:rFonts w:ascii="Times New Roman" w:hAnsi="Times New Roman" w:cs="Times New Roman"/>
          <w:sz w:val="28"/>
          <w:szCs w:val="28"/>
          <w:lang w:val="kk-KZ"/>
        </w:rPr>
      </w:pPr>
    </w:p>
    <w:p w14:paraId="122FBE14"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сарапшылық әдіс</w:t>
      </w:r>
    </w:p>
    <w:p w14:paraId="4C9BB572" w14:textId="77777777" w:rsidR="002D2EBC" w:rsidRPr="0005629B" w:rsidRDefault="002D2EBC" w:rsidP="002D2EBC">
      <w:pPr>
        <w:rPr>
          <w:rFonts w:ascii="Times New Roman" w:hAnsi="Times New Roman" w:cs="Times New Roman"/>
          <w:sz w:val="28"/>
          <w:szCs w:val="28"/>
          <w:lang w:val="kk-KZ"/>
        </w:rPr>
      </w:pPr>
    </w:p>
    <w:p w14:paraId="0C8CA864"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Тәуелсіздіктің көрінісі мен танылуы, өз ниетін нақтылау</w:t>
      </w:r>
    </w:p>
    <w:p w14:paraId="0B24ACDE" w14:textId="77777777" w:rsidR="002D2EBC" w:rsidRPr="0005629B" w:rsidRDefault="002D2EBC" w:rsidP="002D2EBC">
      <w:pPr>
        <w:rPr>
          <w:rFonts w:ascii="Times New Roman" w:hAnsi="Times New Roman" w:cs="Times New Roman"/>
          <w:sz w:val="28"/>
          <w:szCs w:val="28"/>
          <w:lang w:val="kk-KZ"/>
        </w:rPr>
      </w:pPr>
    </w:p>
    <w:p w14:paraId="19087E64"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Тараптар арасындағы қарым-қатынас құрылымын анықтау</w:t>
      </w:r>
    </w:p>
    <w:p w14:paraId="75E58F94" w14:textId="77777777" w:rsidR="002D2EBC" w:rsidRPr="0005629B" w:rsidRDefault="002D2EBC" w:rsidP="002D2EBC">
      <w:pPr>
        <w:rPr>
          <w:rFonts w:ascii="Times New Roman" w:hAnsi="Times New Roman" w:cs="Times New Roman"/>
          <w:sz w:val="28"/>
          <w:szCs w:val="28"/>
          <w:lang w:val="kk-KZ"/>
        </w:rPr>
      </w:pPr>
    </w:p>
    <w:p w14:paraId="02C20506"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Түсіну ішкі құрылымы, кәсіпорынның «орталық органы» мен жанжалға қатысушылар арасындағы қарым-қатынасты құрылымдау</w:t>
      </w:r>
    </w:p>
    <w:p w14:paraId="68476C27" w14:textId="77777777" w:rsidR="002D2EBC" w:rsidRPr="0005629B" w:rsidRDefault="002D2EBC" w:rsidP="002D2EBC">
      <w:pPr>
        <w:rPr>
          <w:rFonts w:ascii="Times New Roman" w:hAnsi="Times New Roman" w:cs="Times New Roman"/>
          <w:sz w:val="28"/>
          <w:szCs w:val="28"/>
          <w:lang w:val="kk-KZ"/>
        </w:rPr>
      </w:pPr>
    </w:p>
    <w:p w14:paraId="170CFE1F"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Қақтығыс қарқындылығының ұтымды деңгейін сақтау</w:t>
      </w:r>
    </w:p>
    <w:p w14:paraId="687DAF98" w14:textId="77777777" w:rsidR="002D2EBC" w:rsidRPr="0005629B" w:rsidRDefault="002D2EBC" w:rsidP="002D2EBC">
      <w:pPr>
        <w:rPr>
          <w:rFonts w:ascii="Times New Roman" w:hAnsi="Times New Roman" w:cs="Times New Roman"/>
          <w:sz w:val="28"/>
          <w:szCs w:val="28"/>
          <w:lang w:val="kk-KZ"/>
        </w:rPr>
      </w:pPr>
    </w:p>
    <w:p w14:paraId="38C64D3C"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Ұзаққа созылған қақтығыстардың салдарын анықтау, тараптардың өзгерістерді жүзеге асыруға дайындығын зерттеу</w:t>
      </w:r>
    </w:p>
    <w:p w14:paraId="2A8DC9AB" w14:textId="77777777" w:rsidR="002D2EBC" w:rsidRPr="0005629B" w:rsidRDefault="002D2EBC" w:rsidP="002D2EBC">
      <w:pPr>
        <w:rPr>
          <w:rFonts w:ascii="Times New Roman" w:hAnsi="Times New Roman" w:cs="Times New Roman"/>
          <w:sz w:val="28"/>
          <w:szCs w:val="28"/>
          <w:lang w:val="kk-KZ"/>
        </w:rPr>
      </w:pPr>
    </w:p>
    <w:p w14:paraId="1C7E7AEB"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Қақтығыс түрлері бойынша араласуды саралау</w:t>
      </w:r>
    </w:p>
    <w:p w14:paraId="3B3E3C06" w14:textId="77777777" w:rsidR="002D2EBC" w:rsidRPr="0005629B" w:rsidRDefault="002D2EBC" w:rsidP="002D2EBC">
      <w:pPr>
        <w:rPr>
          <w:rFonts w:ascii="Times New Roman" w:hAnsi="Times New Roman" w:cs="Times New Roman"/>
          <w:sz w:val="28"/>
          <w:szCs w:val="28"/>
          <w:lang w:val="kk-KZ"/>
        </w:rPr>
      </w:pPr>
    </w:p>
    <w:p w14:paraId="5D9183ED"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Осы классификацияға сәйкес келетін араласу формасын таңдау</w:t>
      </w:r>
    </w:p>
    <w:p w14:paraId="327EFB75" w14:textId="77777777" w:rsidR="002D2EBC" w:rsidRPr="0005629B" w:rsidRDefault="002D2EBC" w:rsidP="002D2EBC">
      <w:pPr>
        <w:rPr>
          <w:rFonts w:ascii="Times New Roman" w:hAnsi="Times New Roman" w:cs="Times New Roman"/>
          <w:sz w:val="28"/>
          <w:szCs w:val="28"/>
          <w:lang w:val="kk-KZ"/>
        </w:rPr>
      </w:pPr>
    </w:p>
    <w:p w14:paraId="4C81819C"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Даулы мәселелерді егжей-тегжейлі көрсету, қарсыласу, синтез</w:t>
      </w:r>
    </w:p>
    <w:p w14:paraId="1F5609CD" w14:textId="77777777" w:rsidR="002D2EBC" w:rsidRPr="0005629B" w:rsidRDefault="002D2EBC" w:rsidP="002D2EBC">
      <w:pPr>
        <w:rPr>
          <w:rFonts w:ascii="Times New Roman" w:hAnsi="Times New Roman" w:cs="Times New Roman"/>
          <w:sz w:val="28"/>
          <w:szCs w:val="28"/>
          <w:lang w:val="kk-KZ"/>
        </w:rPr>
      </w:pPr>
    </w:p>
    <w:p w14:paraId="42C2C5EE"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Қақтығысты, конфронтацияны кезең-кезеңімен қарастыру және даулы мәселелерді одан әрі нақтылау үшін үмітсіз жағдайларды зерттеу</w:t>
      </w:r>
    </w:p>
    <w:p w14:paraId="453007BD" w14:textId="77777777" w:rsidR="002D2EBC" w:rsidRPr="0005629B" w:rsidRDefault="002D2EBC" w:rsidP="002D2EBC">
      <w:pPr>
        <w:rPr>
          <w:rFonts w:ascii="Times New Roman" w:hAnsi="Times New Roman" w:cs="Times New Roman"/>
          <w:sz w:val="28"/>
          <w:szCs w:val="28"/>
          <w:lang w:val="kk-KZ"/>
        </w:rPr>
      </w:pPr>
    </w:p>
    <w:p w14:paraId="5EA5B40D"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Әрбір тарап үшін ымыраға келу рәсімдерін анықтау</w:t>
      </w:r>
    </w:p>
    <w:p w14:paraId="15F94120" w14:textId="77777777" w:rsidR="002D2EBC" w:rsidRPr="0005629B" w:rsidRDefault="002D2EBC" w:rsidP="002D2EBC">
      <w:pPr>
        <w:rPr>
          <w:rFonts w:ascii="Times New Roman" w:hAnsi="Times New Roman" w:cs="Times New Roman"/>
          <w:sz w:val="28"/>
          <w:szCs w:val="28"/>
          <w:lang w:val="kk-KZ"/>
        </w:rPr>
      </w:pPr>
    </w:p>
    <w:p w14:paraId="16441968"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Нақты процедураларды белгілеңіз, циклдік талқылауларды тоқтатыңыз</w:t>
      </w:r>
    </w:p>
    <w:p w14:paraId="4D8F67C6" w14:textId="77777777" w:rsidR="002D2EBC" w:rsidRPr="0005629B" w:rsidRDefault="002D2EBC" w:rsidP="002D2EBC">
      <w:pPr>
        <w:rPr>
          <w:rFonts w:ascii="Times New Roman" w:hAnsi="Times New Roman" w:cs="Times New Roman"/>
          <w:sz w:val="28"/>
          <w:szCs w:val="28"/>
          <w:lang w:val="kk-KZ"/>
        </w:rPr>
      </w:pPr>
    </w:p>
    <w:p w14:paraId="118CEB3A" w14:textId="77777777" w:rsidR="002D2EBC" w:rsidRPr="0005629B" w:rsidRDefault="002D2EBC" w:rsidP="002D2EBC">
      <w:pPr>
        <w:rPr>
          <w:rFonts w:ascii="Times New Roman" w:hAnsi="Times New Roman" w:cs="Times New Roman"/>
          <w:sz w:val="28"/>
          <w:szCs w:val="28"/>
          <w:lang w:val="kk-KZ"/>
        </w:rPr>
      </w:pPr>
    </w:p>
    <w:p w14:paraId="6628D0CE" w14:textId="77777777" w:rsidR="002D2EBC" w:rsidRPr="0005629B" w:rsidRDefault="002D2EBC" w:rsidP="002D2EBC">
      <w:pPr>
        <w:rPr>
          <w:rFonts w:ascii="Times New Roman" w:hAnsi="Times New Roman" w:cs="Times New Roman"/>
          <w:sz w:val="28"/>
          <w:szCs w:val="28"/>
          <w:lang w:val="kk-KZ"/>
        </w:rPr>
      </w:pPr>
    </w:p>
    <w:p w14:paraId="46DF6CA4"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Процесс ретінде конфликт моделі</w:t>
      </w:r>
    </w:p>
    <w:p w14:paraId="0457A872" w14:textId="77777777" w:rsidR="002D2EBC" w:rsidRPr="0005629B" w:rsidRDefault="002D2EBC" w:rsidP="002D2EBC">
      <w:pPr>
        <w:rPr>
          <w:rFonts w:ascii="Times New Roman" w:hAnsi="Times New Roman" w:cs="Times New Roman"/>
          <w:sz w:val="28"/>
          <w:szCs w:val="28"/>
          <w:lang w:val="kk-KZ"/>
        </w:rPr>
      </w:pPr>
    </w:p>
    <w:p w14:paraId="31E5E13A" w14:textId="77777777" w:rsidR="002D2EBC" w:rsidRPr="0005629B" w:rsidRDefault="002D2EBC" w:rsidP="002D2EBC">
      <w:pPr>
        <w:rPr>
          <w:rFonts w:ascii="Times New Roman" w:hAnsi="Times New Roman" w:cs="Times New Roman"/>
          <w:sz w:val="28"/>
          <w:szCs w:val="28"/>
          <w:lang w:val="kk-KZ"/>
        </w:rPr>
      </w:pPr>
    </w:p>
    <w:p w14:paraId="5AFE304E" w14:textId="77777777" w:rsidR="002D2EBC" w:rsidRPr="0005629B" w:rsidRDefault="002D2EBC" w:rsidP="002D2EBC">
      <w:pPr>
        <w:rPr>
          <w:rFonts w:ascii="Times New Roman" w:hAnsi="Times New Roman" w:cs="Times New Roman"/>
          <w:sz w:val="28"/>
          <w:szCs w:val="28"/>
          <w:lang w:val="kk-KZ"/>
        </w:rPr>
      </w:pPr>
    </w:p>
    <w:p w14:paraId="6490100D"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lastRenderedPageBreak/>
        <w:t>Ұжымдағы қақтығыстардың түрлері</w:t>
      </w:r>
    </w:p>
    <w:p w14:paraId="05C4BC43" w14:textId="77777777" w:rsidR="002D2EBC" w:rsidRPr="0005629B" w:rsidRDefault="002D2EBC" w:rsidP="002D2EBC">
      <w:pPr>
        <w:rPr>
          <w:rFonts w:ascii="Times New Roman" w:hAnsi="Times New Roman" w:cs="Times New Roman"/>
          <w:sz w:val="28"/>
          <w:szCs w:val="28"/>
          <w:lang w:val="kk-KZ"/>
        </w:rPr>
      </w:pPr>
    </w:p>
    <w:p w14:paraId="6776FB47"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Өндірістік-технологиялық: кәсіпорынды басқаруда бұл стратегияны, ұйымның мақсаттарын және оларға жету құралдарын таңдаудағы қайшылықтар; өндірістік бөлімшелерде – «үстел мамандары» мен «станоктан практиктер» арасында тапсырмаларды қалай орындау керектігі туралы;</w:t>
      </w:r>
    </w:p>
    <w:p w14:paraId="5A92C1AF" w14:textId="77777777" w:rsidR="002D2EBC" w:rsidRPr="0005629B" w:rsidRDefault="002D2EBC" w:rsidP="002D2EBC">
      <w:pPr>
        <w:rPr>
          <w:rFonts w:ascii="Times New Roman" w:hAnsi="Times New Roman" w:cs="Times New Roman"/>
          <w:sz w:val="28"/>
          <w:szCs w:val="28"/>
          <w:lang w:val="kk-KZ"/>
        </w:rPr>
      </w:pPr>
    </w:p>
    <w:p w14:paraId="4B1D502F"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Экономикалық: еңбек әрекеті субъектілерінің экономикалық мүдделеріне қатысты;</w:t>
      </w:r>
    </w:p>
    <w:p w14:paraId="3E99ED59" w14:textId="77777777" w:rsidR="002D2EBC" w:rsidRPr="0005629B" w:rsidRDefault="002D2EBC" w:rsidP="002D2EBC">
      <w:pPr>
        <w:rPr>
          <w:rFonts w:ascii="Times New Roman" w:hAnsi="Times New Roman" w:cs="Times New Roman"/>
          <w:sz w:val="28"/>
          <w:szCs w:val="28"/>
          <w:lang w:val="kk-KZ"/>
        </w:rPr>
      </w:pPr>
    </w:p>
    <w:p w14:paraId="323333BE"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Әкімшілік-басқару: құқықтар мен міндеттерді бөлуге, ұйымның құрылымына, шешім қабылдау;</w:t>
      </w:r>
    </w:p>
    <w:p w14:paraId="7154D3A4" w14:textId="77777777" w:rsidR="002D2EBC" w:rsidRPr="0005629B" w:rsidRDefault="002D2EBC" w:rsidP="002D2EBC">
      <w:pPr>
        <w:rPr>
          <w:rFonts w:ascii="Times New Roman" w:hAnsi="Times New Roman" w:cs="Times New Roman"/>
          <w:sz w:val="28"/>
          <w:szCs w:val="28"/>
          <w:lang w:val="kk-KZ"/>
        </w:rPr>
      </w:pPr>
    </w:p>
    <w:p w14:paraId="5E482FB1"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4) Әлеуметтік-психологиялық: қарым-қатынасқа, үйлесімділікке, бейімделудің психологиялық аспектісіне, топтық өзара әрекеттестікке, әлеуметтік мәртебе мен рөлге, жұмысқа қанағаттану және оған деген көзқарасқа қатысты.</w:t>
      </w:r>
    </w:p>
    <w:p w14:paraId="125A6F8C" w14:textId="77777777" w:rsidR="002D2EBC" w:rsidRPr="0005629B" w:rsidRDefault="002D2EBC" w:rsidP="002D2EBC">
      <w:pPr>
        <w:rPr>
          <w:rFonts w:ascii="Times New Roman" w:hAnsi="Times New Roman" w:cs="Times New Roman"/>
          <w:sz w:val="28"/>
          <w:szCs w:val="28"/>
          <w:lang w:val="kk-KZ"/>
        </w:rPr>
      </w:pPr>
    </w:p>
    <w:p w14:paraId="327603F5" w14:textId="77777777" w:rsidR="002D2EBC" w:rsidRPr="0005629B" w:rsidRDefault="002D2EBC" w:rsidP="002D2EBC">
      <w:pPr>
        <w:rPr>
          <w:rFonts w:ascii="Times New Roman" w:hAnsi="Times New Roman" w:cs="Times New Roman"/>
          <w:sz w:val="28"/>
          <w:szCs w:val="28"/>
          <w:lang w:val="kk-KZ"/>
        </w:rPr>
      </w:pPr>
    </w:p>
    <w:p w14:paraId="7482AD62" w14:textId="77777777" w:rsidR="002D2EBC" w:rsidRPr="0005629B" w:rsidRDefault="002D2EBC" w:rsidP="002D2EBC">
      <w:pPr>
        <w:rPr>
          <w:rFonts w:ascii="Times New Roman" w:hAnsi="Times New Roman" w:cs="Times New Roman"/>
          <w:sz w:val="28"/>
          <w:szCs w:val="28"/>
          <w:lang w:val="kk-KZ"/>
        </w:rPr>
      </w:pPr>
    </w:p>
    <w:p w14:paraId="54429192"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Қақтығыстың мақсаттарыұжымдық салада мыналар болуы мүмкін: өндіріс құралдарына, экономикалық жағдайға, билікке және қоғамдық мойындауға ие басқа да құндылықтарға қол жеткізу (немесе сақтау), сондай-ақ нақты немесе ойдан шығарылған жауды бағындыру, залалсыздандыру немесе жою. Қақтығыстың себептерін түсінудің маңызды сәті субъективизм және өз позициясын жақсырақ көрсетуге саналы немесе бейсаналық ұмтылыс болып табылады.</w:t>
      </w:r>
    </w:p>
    <w:p w14:paraId="18D76961" w14:textId="77777777" w:rsidR="002D2EBC" w:rsidRPr="0005629B" w:rsidRDefault="002D2EBC" w:rsidP="002D2EBC">
      <w:pPr>
        <w:rPr>
          <w:rFonts w:ascii="Times New Roman" w:hAnsi="Times New Roman" w:cs="Times New Roman"/>
          <w:sz w:val="28"/>
          <w:szCs w:val="28"/>
          <w:lang w:val="kk-KZ"/>
        </w:rPr>
      </w:pPr>
    </w:p>
    <w:p w14:paraId="1AF271D4"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Жұмыс тиімділігінің конфликт деңгейіне тәуелділігі</w:t>
      </w:r>
    </w:p>
    <w:p w14:paraId="62057F58" w14:textId="77777777" w:rsidR="002D2EBC" w:rsidRPr="0005629B" w:rsidRDefault="002D2EBC" w:rsidP="002D2EBC">
      <w:pPr>
        <w:rPr>
          <w:rFonts w:ascii="Times New Roman" w:hAnsi="Times New Roman" w:cs="Times New Roman"/>
          <w:sz w:val="28"/>
          <w:szCs w:val="28"/>
          <w:lang w:val="kk-KZ"/>
        </w:rPr>
      </w:pPr>
    </w:p>
    <w:p w14:paraId="07F34F0E" w14:textId="77777777" w:rsidR="002D2EBC" w:rsidRPr="0005629B" w:rsidRDefault="002D2EBC" w:rsidP="002D2EBC">
      <w:pPr>
        <w:rPr>
          <w:rFonts w:ascii="Times New Roman" w:hAnsi="Times New Roman" w:cs="Times New Roman"/>
          <w:sz w:val="28"/>
          <w:szCs w:val="28"/>
          <w:lang w:val="kk-KZ"/>
        </w:rPr>
      </w:pPr>
    </w:p>
    <w:p w14:paraId="1C2C77C6" w14:textId="77777777" w:rsidR="002D2EBC" w:rsidRPr="0005629B" w:rsidRDefault="002D2EBC" w:rsidP="002D2EBC">
      <w:pPr>
        <w:rPr>
          <w:rFonts w:ascii="Times New Roman" w:hAnsi="Times New Roman" w:cs="Times New Roman"/>
          <w:sz w:val="28"/>
          <w:szCs w:val="28"/>
          <w:lang w:val="kk-KZ"/>
        </w:rPr>
      </w:pPr>
    </w:p>
    <w:p w14:paraId="70FB966E" w14:textId="77777777" w:rsidR="002D2EBC" w:rsidRPr="0005629B" w:rsidRDefault="002D2EBC" w:rsidP="002D2EBC">
      <w:pPr>
        <w:rPr>
          <w:rFonts w:ascii="Times New Roman" w:hAnsi="Times New Roman" w:cs="Times New Roman"/>
          <w:sz w:val="28"/>
          <w:szCs w:val="28"/>
          <w:lang w:val="kk-KZ"/>
        </w:rPr>
      </w:pPr>
    </w:p>
    <w:p w14:paraId="7EC7004E" w14:textId="77777777" w:rsidR="002D2EBC" w:rsidRPr="0005629B" w:rsidRDefault="002D2EBC" w:rsidP="002D2EBC">
      <w:pPr>
        <w:rPr>
          <w:rFonts w:ascii="Times New Roman" w:hAnsi="Times New Roman" w:cs="Times New Roman"/>
          <w:sz w:val="28"/>
          <w:szCs w:val="28"/>
          <w:lang w:val="kk-KZ"/>
        </w:rPr>
      </w:pPr>
    </w:p>
    <w:p w14:paraId="3363A467"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Қақтығыстың жеті дисфункционалды салдары әдетте аталды:</w:t>
      </w:r>
    </w:p>
    <w:p w14:paraId="10A6C4D5" w14:textId="77777777" w:rsidR="002D2EBC" w:rsidRPr="0005629B" w:rsidRDefault="002D2EBC" w:rsidP="002D2EBC">
      <w:pPr>
        <w:rPr>
          <w:rFonts w:ascii="Times New Roman" w:hAnsi="Times New Roman" w:cs="Times New Roman"/>
          <w:sz w:val="28"/>
          <w:szCs w:val="28"/>
          <w:lang w:val="kk-KZ"/>
        </w:rPr>
      </w:pPr>
    </w:p>
    <w:p w14:paraId="68D9E8CE"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1) өнімділіктің төмендеуі, жағымсыз эмоционалдық жағдай, кадрлардың тұрақсыздығы (адамдар ұйымнан кетеді), өзіне деген қанағаттанбау сезімінің артуы;</w:t>
      </w:r>
    </w:p>
    <w:p w14:paraId="0AC52757" w14:textId="77777777" w:rsidR="002D2EBC" w:rsidRPr="0005629B" w:rsidRDefault="002D2EBC" w:rsidP="002D2EBC">
      <w:pPr>
        <w:rPr>
          <w:rFonts w:ascii="Times New Roman" w:hAnsi="Times New Roman" w:cs="Times New Roman"/>
          <w:sz w:val="28"/>
          <w:szCs w:val="28"/>
          <w:lang w:val="kk-KZ"/>
        </w:rPr>
      </w:pPr>
    </w:p>
    <w:p w14:paraId="4882FBCA"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2) ынтымақтастық аясын қысқарту;</w:t>
      </w:r>
    </w:p>
    <w:p w14:paraId="64023D49" w14:textId="77777777" w:rsidR="002D2EBC" w:rsidRPr="0005629B" w:rsidRDefault="002D2EBC" w:rsidP="002D2EBC">
      <w:pPr>
        <w:rPr>
          <w:rFonts w:ascii="Times New Roman" w:hAnsi="Times New Roman" w:cs="Times New Roman"/>
          <w:sz w:val="28"/>
          <w:szCs w:val="28"/>
          <w:lang w:val="kk-KZ"/>
        </w:rPr>
      </w:pPr>
    </w:p>
    <w:p w14:paraId="44F60F9B"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3) топтар арасындағы бәсекелестіктің күшеюі, топтық нормалардың ықпалының күшеюі;</w:t>
      </w:r>
    </w:p>
    <w:p w14:paraId="2EC19157" w14:textId="77777777" w:rsidR="002D2EBC" w:rsidRPr="0005629B" w:rsidRDefault="002D2EBC" w:rsidP="002D2EBC">
      <w:pPr>
        <w:rPr>
          <w:rFonts w:ascii="Times New Roman" w:hAnsi="Times New Roman" w:cs="Times New Roman"/>
          <w:sz w:val="28"/>
          <w:szCs w:val="28"/>
          <w:lang w:val="kk-KZ"/>
        </w:rPr>
      </w:pPr>
    </w:p>
    <w:p w14:paraId="52F17CE3"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4) бәсекелестің жау ретіндегі жағымсыз бейнесін қалыптастыру;</w:t>
      </w:r>
    </w:p>
    <w:p w14:paraId="1550F8D8" w14:textId="77777777" w:rsidR="002D2EBC" w:rsidRPr="0005629B" w:rsidRDefault="002D2EBC" w:rsidP="002D2EBC">
      <w:pPr>
        <w:rPr>
          <w:rFonts w:ascii="Times New Roman" w:hAnsi="Times New Roman" w:cs="Times New Roman"/>
          <w:sz w:val="28"/>
          <w:szCs w:val="28"/>
          <w:lang w:val="kk-KZ"/>
        </w:rPr>
      </w:pPr>
    </w:p>
    <w:p w14:paraId="5E672AEB"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5) өнімді кооперацияны қысқарту;</w:t>
      </w:r>
    </w:p>
    <w:p w14:paraId="36E658E8" w14:textId="77777777" w:rsidR="002D2EBC" w:rsidRPr="0005629B" w:rsidRDefault="002D2EBC" w:rsidP="002D2EBC">
      <w:pPr>
        <w:rPr>
          <w:rFonts w:ascii="Times New Roman" w:hAnsi="Times New Roman" w:cs="Times New Roman"/>
          <w:sz w:val="28"/>
          <w:szCs w:val="28"/>
          <w:lang w:val="kk-KZ"/>
        </w:rPr>
      </w:pPr>
    </w:p>
    <w:p w14:paraId="3DED8676"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6) топтар арасындағы агрессивтіліктің жоғарылауы;</w:t>
      </w:r>
    </w:p>
    <w:p w14:paraId="5C4C2FF6" w14:textId="77777777" w:rsidR="002D2EBC" w:rsidRPr="0005629B" w:rsidRDefault="002D2EBC" w:rsidP="002D2EBC">
      <w:pPr>
        <w:rPr>
          <w:rFonts w:ascii="Times New Roman" w:hAnsi="Times New Roman" w:cs="Times New Roman"/>
          <w:sz w:val="28"/>
          <w:szCs w:val="28"/>
          <w:lang w:val="kk-KZ"/>
        </w:rPr>
      </w:pPr>
    </w:p>
    <w:p w14:paraId="71D8DB10"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7) топтар арасындағы күреске назар аудару, назарды корпорацияның жалпы міндетінен конфликтке аудару.</w:t>
      </w:r>
    </w:p>
    <w:p w14:paraId="2758E7D4" w14:textId="77777777" w:rsidR="002D2EBC" w:rsidRPr="0005629B" w:rsidRDefault="002D2EBC" w:rsidP="002D2EBC">
      <w:pPr>
        <w:rPr>
          <w:rFonts w:ascii="Times New Roman" w:hAnsi="Times New Roman" w:cs="Times New Roman"/>
          <w:sz w:val="28"/>
          <w:szCs w:val="28"/>
          <w:lang w:val="kk-KZ"/>
        </w:rPr>
      </w:pPr>
    </w:p>
    <w:p w14:paraId="18C282F7" w14:textId="77777777" w:rsidR="002D2EBC" w:rsidRPr="0005629B" w:rsidRDefault="002D2EBC" w:rsidP="002D2EBC">
      <w:pPr>
        <w:rPr>
          <w:rFonts w:ascii="Times New Roman" w:hAnsi="Times New Roman" w:cs="Times New Roman"/>
          <w:sz w:val="28"/>
          <w:szCs w:val="28"/>
          <w:lang w:val="kk-KZ"/>
        </w:rPr>
      </w:pPr>
    </w:p>
    <w:p w14:paraId="7926F420" w14:textId="77777777" w:rsidR="002D2EBC" w:rsidRPr="0005629B" w:rsidRDefault="002D2EBC" w:rsidP="002D2EBC">
      <w:pPr>
        <w:rPr>
          <w:rFonts w:ascii="Times New Roman" w:hAnsi="Times New Roman" w:cs="Times New Roman"/>
          <w:sz w:val="28"/>
          <w:szCs w:val="28"/>
          <w:lang w:val="kk-KZ"/>
        </w:rPr>
      </w:pPr>
    </w:p>
    <w:p w14:paraId="66706AE1"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Қақтығыстардың пайда болу себептері мен оларды жою әрекеттерінің объективтілігін сипаттау</w:t>
      </w:r>
    </w:p>
    <w:p w14:paraId="01C1324D" w14:textId="77777777" w:rsidR="002D2EBC" w:rsidRPr="0005629B" w:rsidRDefault="002D2EBC" w:rsidP="002D2EBC">
      <w:pPr>
        <w:rPr>
          <w:rFonts w:ascii="Times New Roman" w:hAnsi="Times New Roman" w:cs="Times New Roman"/>
          <w:sz w:val="28"/>
          <w:szCs w:val="28"/>
          <w:lang w:val="kk-KZ"/>
        </w:rPr>
      </w:pPr>
    </w:p>
    <w:p w14:paraId="6BB37169"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Болмыстың объективтілігінің сипаттамасы</w:t>
      </w:r>
    </w:p>
    <w:p w14:paraId="5E12C740" w14:textId="77777777" w:rsidR="002D2EBC" w:rsidRPr="0005629B" w:rsidRDefault="002D2EBC" w:rsidP="002D2EBC">
      <w:pPr>
        <w:rPr>
          <w:rFonts w:ascii="Times New Roman" w:hAnsi="Times New Roman" w:cs="Times New Roman"/>
          <w:sz w:val="28"/>
          <w:szCs w:val="28"/>
          <w:lang w:val="kk-KZ"/>
        </w:rPr>
      </w:pPr>
    </w:p>
    <w:p w14:paraId="1172C7A2"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еңбек процесі арқылы қалыптасады</w:t>
      </w:r>
    </w:p>
    <w:p w14:paraId="7B613C1C" w14:textId="77777777" w:rsidR="002D2EBC" w:rsidRPr="0005629B" w:rsidRDefault="002D2EBC" w:rsidP="002D2EBC">
      <w:pPr>
        <w:rPr>
          <w:rFonts w:ascii="Times New Roman" w:hAnsi="Times New Roman" w:cs="Times New Roman"/>
          <w:sz w:val="28"/>
          <w:szCs w:val="28"/>
          <w:lang w:val="kk-KZ"/>
        </w:rPr>
      </w:pPr>
    </w:p>
    <w:p w14:paraId="5C4BE918"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lastRenderedPageBreak/>
        <w:t>Көптеген жағдайларда бұл сөзсіз</w:t>
      </w:r>
    </w:p>
    <w:p w14:paraId="673A1F59" w14:textId="77777777" w:rsidR="002D2EBC" w:rsidRPr="0005629B" w:rsidRDefault="002D2EBC" w:rsidP="002D2EBC">
      <w:pPr>
        <w:rPr>
          <w:rFonts w:ascii="Times New Roman" w:hAnsi="Times New Roman" w:cs="Times New Roman"/>
          <w:sz w:val="28"/>
          <w:szCs w:val="28"/>
          <w:lang w:val="kk-KZ"/>
        </w:rPr>
      </w:pPr>
    </w:p>
    <w:p w14:paraId="3BD18D2C"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Ол басқарушылық қарым-қатынасты орнатуға, қызметкерлерге ақпаратты жедел жеткізуге және нақты бақылауға көмектеседі</w:t>
      </w:r>
    </w:p>
    <w:p w14:paraId="7121A3C7" w14:textId="77777777" w:rsidR="002D2EBC" w:rsidRPr="0005629B" w:rsidRDefault="002D2EBC" w:rsidP="002D2EBC">
      <w:pPr>
        <w:rPr>
          <w:rFonts w:ascii="Times New Roman" w:hAnsi="Times New Roman" w:cs="Times New Roman"/>
          <w:sz w:val="28"/>
          <w:szCs w:val="28"/>
          <w:lang w:val="kk-KZ"/>
        </w:rPr>
      </w:pPr>
    </w:p>
    <w:p w14:paraId="3294FE7B"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Жұмыстың нашар ұйымдастырылуынан туындаған</w:t>
      </w:r>
    </w:p>
    <w:p w14:paraId="18F391D2" w14:textId="77777777" w:rsidR="002D2EBC" w:rsidRPr="0005629B" w:rsidRDefault="002D2EBC" w:rsidP="002D2EBC">
      <w:pPr>
        <w:rPr>
          <w:rFonts w:ascii="Times New Roman" w:hAnsi="Times New Roman" w:cs="Times New Roman"/>
          <w:sz w:val="28"/>
          <w:szCs w:val="28"/>
          <w:lang w:val="kk-KZ"/>
        </w:rPr>
      </w:pPr>
    </w:p>
    <w:p w14:paraId="532DF6A9"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Болмауы керек</w:t>
      </w:r>
    </w:p>
    <w:p w14:paraId="255C9547" w14:textId="77777777" w:rsidR="002D2EBC" w:rsidRPr="0005629B" w:rsidRDefault="002D2EBC" w:rsidP="002D2EBC">
      <w:pPr>
        <w:rPr>
          <w:rFonts w:ascii="Times New Roman" w:hAnsi="Times New Roman" w:cs="Times New Roman"/>
          <w:sz w:val="28"/>
          <w:szCs w:val="28"/>
          <w:lang w:val="kk-KZ"/>
        </w:rPr>
      </w:pPr>
    </w:p>
    <w:p w14:paraId="6BD77D23"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Еңбекті және басқаруды ұйымдастыруды жетілдіру</w:t>
      </w:r>
    </w:p>
    <w:p w14:paraId="44E89855" w14:textId="77777777" w:rsidR="002D2EBC" w:rsidRPr="0005629B" w:rsidRDefault="002D2EBC" w:rsidP="002D2EBC">
      <w:pPr>
        <w:rPr>
          <w:rFonts w:ascii="Times New Roman" w:hAnsi="Times New Roman" w:cs="Times New Roman"/>
          <w:sz w:val="28"/>
          <w:szCs w:val="28"/>
          <w:lang w:val="kk-KZ"/>
        </w:rPr>
      </w:pPr>
    </w:p>
    <w:p w14:paraId="2A28CF05"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Әлеуметтік өзара әрекеттестіктің нашар ұйымдастырылуынан туған</w:t>
      </w:r>
    </w:p>
    <w:p w14:paraId="7A9AB9FF" w14:textId="77777777" w:rsidR="002D2EBC" w:rsidRPr="0005629B" w:rsidRDefault="002D2EBC" w:rsidP="002D2EBC">
      <w:pPr>
        <w:rPr>
          <w:rFonts w:ascii="Times New Roman" w:hAnsi="Times New Roman" w:cs="Times New Roman"/>
          <w:sz w:val="28"/>
          <w:szCs w:val="28"/>
          <w:lang w:val="kk-KZ"/>
        </w:rPr>
      </w:pPr>
    </w:p>
    <w:p w14:paraId="1CDE5AE8"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Бар нақты негізменеджер мәселеге назар аудармаған кезде</w:t>
      </w:r>
    </w:p>
    <w:p w14:paraId="19524615" w14:textId="77777777" w:rsidR="002D2EBC" w:rsidRPr="0005629B" w:rsidRDefault="002D2EBC" w:rsidP="002D2EBC">
      <w:pPr>
        <w:rPr>
          <w:rFonts w:ascii="Times New Roman" w:hAnsi="Times New Roman" w:cs="Times New Roman"/>
          <w:sz w:val="28"/>
          <w:szCs w:val="28"/>
          <w:lang w:val="kk-KZ"/>
        </w:rPr>
      </w:pPr>
    </w:p>
    <w:p w14:paraId="04575844"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Ұйымдастыру мәдениетін мақсатты түрде қалыптастыру, қызметкерлер арасында ынтымақтастық пен әлеуметтік өзара әрекеттестік орнату</w:t>
      </w:r>
    </w:p>
    <w:p w14:paraId="25E1EADE" w14:textId="77777777" w:rsidR="002D2EBC" w:rsidRPr="0005629B" w:rsidRDefault="002D2EBC" w:rsidP="002D2EBC">
      <w:pPr>
        <w:rPr>
          <w:rFonts w:ascii="Times New Roman" w:hAnsi="Times New Roman" w:cs="Times New Roman"/>
          <w:sz w:val="28"/>
          <w:szCs w:val="28"/>
          <w:lang w:val="kk-KZ"/>
        </w:rPr>
      </w:pPr>
    </w:p>
    <w:p w14:paraId="66FC0908"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жеке мінез</w:t>
      </w:r>
    </w:p>
    <w:p w14:paraId="6DF3758F" w14:textId="77777777" w:rsidR="002D2EBC" w:rsidRPr="0005629B" w:rsidRDefault="002D2EBC" w:rsidP="002D2EBC">
      <w:pPr>
        <w:rPr>
          <w:rFonts w:ascii="Times New Roman" w:hAnsi="Times New Roman" w:cs="Times New Roman"/>
          <w:sz w:val="28"/>
          <w:szCs w:val="28"/>
          <w:lang w:val="kk-KZ"/>
        </w:rPr>
      </w:pPr>
    </w:p>
    <w:p w14:paraId="2FF1E03E"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Шынында да бар, бірақ оны тегістеуге болады</w:t>
      </w:r>
    </w:p>
    <w:p w14:paraId="6D347693" w14:textId="77777777" w:rsidR="002D2EBC" w:rsidRPr="0005629B" w:rsidRDefault="002D2EBC" w:rsidP="002D2EBC">
      <w:pPr>
        <w:rPr>
          <w:rFonts w:ascii="Times New Roman" w:hAnsi="Times New Roman" w:cs="Times New Roman"/>
          <w:sz w:val="28"/>
          <w:szCs w:val="28"/>
          <w:lang w:val="kk-KZ"/>
        </w:rPr>
      </w:pPr>
    </w:p>
    <w:p w14:paraId="10B5CD42"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Ұжымда мінез-құлық нормаларын қалыптастыру</w:t>
      </w:r>
    </w:p>
    <w:p w14:paraId="2990072A" w14:textId="77777777" w:rsidR="002D2EBC" w:rsidRPr="0005629B" w:rsidRDefault="002D2EBC" w:rsidP="002D2EBC">
      <w:pPr>
        <w:rPr>
          <w:rFonts w:ascii="Times New Roman" w:hAnsi="Times New Roman" w:cs="Times New Roman"/>
          <w:sz w:val="28"/>
          <w:szCs w:val="28"/>
          <w:lang w:val="kk-KZ"/>
        </w:rPr>
      </w:pPr>
    </w:p>
    <w:p w14:paraId="156F93DA"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Қақтығыстарды басқару жолдары</w:t>
      </w:r>
    </w:p>
    <w:p w14:paraId="7487D182" w14:textId="77777777" w:rsidR="002D2EBC" w:rsidRPr="0005629B" w:rsidRDefault="002D2EBC" w:rsidP="002D2EBC">
      <w:pPr>
        <w:rPr>
          <w:rFonts w:ascii="Times New Roman" w:hAnsi="Times New Roman" w:cs="Times New Roman"/>
          <w:sz w:val="28"/>
          <w:szCs w:val="28"/>
          <w:lang w:val="kk-KZ"/>
        </w:rPr>
      </w:pPr>
    </w:p>
    <w:p w14:paraId="197D54BA"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Қақтығыстың салдары</w:t>
      </w:r>
    </w:p>
    <w:p w14:paraId="782817A4" w14:textId="77777777" w:rsidR="002D2EBC" w:rsidRPr="0005629B" w:rsidRDefault="002D2EBC" w:rsidP="002D2EBC">
      <w:pPr>
        <w:rPr>
          <w:rFonts w:ascii="Times New Roman" w:hAnsi="Times New Roman" w:cs="Times New Roman"/>
          <w:sz w:val="28"/>
          <w:szCs w:val="28"/>
          <w:lang w:val="kk-KZ"/>
        </w:rPr>
      </w:pPr>
    </w:p>
    <w:p w14:paraId="351FF7FF"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 xml:space="preserve">функционалдық салдары. Қақтығыстың бірнеше функционалдық салдары болуы мүмкін. Соның бірі – мәселені барлық тараптарға қолайлы жолмен </w:t>
      </w:r>
      <w:r w:rsidRPr="0005629B">
        <w:rPr>
          <w:rFonts w:ascii="Times New Roman" w:hAnsi="Times New Roman" w:cs="Times New Roman"/>
          <w:sz w:val="28"/>
          <w:szCs w:val="28"/>
          <w:lang w:val="kk-KZ"/>
        </w:rPr>
        <w:lastRenderedPageBreak/>
        <w:t>шешуге болады, нәтижесінде адамдар бұл мәселені шешуге көбірек тартылады. Бұл, өз кезегінде, шешімдерді орындаудағы қиындықтарды - дұшпандық, әділетсіздік және өз еркіне қарсы әрекет етуге мәжбүрлеуді барынша азайтады немесе толығымен жояды. Тағы бір функционалдық салдар - тараптар қақтығыстар болуы мүмкін болашақ жағдайларда қарсыласуға емес, ынтымақтастыққа дайын болады.</w:t>
      </w:r>
    </w:p>
    <w:p w14:paraId="2679D093" w14:textId="77777777" w:rsidR="002D2EBC" w:rsidRPr="0005629B" w:rsidRDefault="002D2EBC" w:rsidP="002D2EBC">
      <w:pPr>
        <w:rPr>
          <w:rFonts w:ascii="Times New Roman" w:hAnsi="Times New Roman" w:cs="Times New Roman"/>
          <w:sz w:val="28"/>
          <w:szCs w:val="28"/>
          <w:lang w:val="kk-KZ"/>
        </w:rPr>
      </w:pPr>
    </w:p>
    <w:p w14:paraId="2A435033"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дисфункционалды салдарлар. Егер конфликт басқарылмаса немесе тиімсіз басқарылса, онда келесі дисфункционалды салдарлар қалыптасуы мүмкін, яғни. мақсаттарға жетуге кедергі болатын жағдайлар.</w:t>
      </w:r>
    </w:p>
    <w:p w14:paraId="7368823A" w14:textId="77777777" w:rsidR="002D2EBC" w:rsidRPr="0005629B" w:rsidRDefault="002D2EBC" w:rsidP="002D2EBC">
      <w:pPr>
        <w:rPr>
          <w:rFonts w:ascii="Times New Roman" w:hAnsi="Times New Roman" w:cs="Times New Roman"/>
          <w:sz w:val="28"/>
          <w:szCs w:val="28"/>
          <w:lang w:val="kk-KZ"/>
        </w:rPr>
      </w:pPr>
    </w:p>
    <w:p w14:paraId="0B58D2C6"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Жанжалдарды шешудегі көшбасшының рөлі</w:t>
      </w:r>
    </w:p>
    <w:p w14:paraId="699AB864" w14:textId="77777777" w:rsidR="002D2EBC" w:rsidRPr="0005629B" w:rsidRDefault="002D2EBC" w:rsidP="002D2EBC">
      <w:pPr>
        <w:rPr>
          <w:rFonts w:ascii="Times New Roman" w:hAnsi="Times New Roman" w:cs="Times New Roman"/>
          <w:sz w:val="28"/>
          <w:szCs w:val="28"/>
          <w:lang w:val="kk-KZ"/>
        </w:rPr>
      </w:pPr>
    </w:p>
    <w:p w14:paraId="6FA0B296"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Дау-дамайларды шешудің негізгі құралы жетекшінің іс-әрекеті болып табылады. Көшбасшы жанжалға араласуы керек, шетте тұрмай. Сонымен бірге ол өзінің заңды және моральдық құқықтарын анық біліп, ажырата білуі керек.</w:t>
      </w:r>
    </w:p>
    <w:p w14:paraId="02F011AB" w14:textId="77777777" w:rsidR="002D2EBC" w:rsidRPr="0005629B" w:rsidRDefault="002D2EBC" w:rsidP="002D2EBC">
      <w:pPr>
        <w:rPr>
          <w:rFonts w:ascii="Times New Roman" w:hAnsi="Times New Roman" w:cs="Times New Roman"/>
          <w:sz w:val="28"/>
          <w:szCs w:val="28"/>
          <w:lang w:val="kk-KZ"/>
        </w:rPr>
      </w:pPr>
    </w:p>
    <w:p w14:paraId="4EE27342"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Жанжалды шешу үшін басшы мыналарды білуі керек:</w:t>
      </w:r>
    </w:p>
    <w:p w14:paraId="606C9646" w14:textId="77777777" w:rsidR="002D2EBC" w:rsidRPr="0005629B" w:rsidRDefault="002D2EBC" w:rsidP="002D2EBC">
      <w:pPr>
        <w:rPr>
          <w:rFonts w:ascii="Times New Roman" w:hAnsi="Times New Roman" w:cs="Times New Roman"/>
          <w:sz w:val="28"/>
          <w:szCs w:val="28"/>
          <w:lang w:val="kk-KZ"/>
        </w:rPr>
      </w:pPr>
    </w:p>
    <w:p w14:paraId="40CDF078"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1) ағымдағы жағдайды объективті бағалау, егер бұл рас болса, қақтығыстың бар екенін мойындау. Қақтығыстың бар екенін мойындау көптеген келеңсіз тұстарды жояды – жұмысшылар арасындағы ұстамдылық, олқылықтар, сахна сыртындағы әрекеттер, оны шешуге жақындатады;</w:t>
      </w:r>
    </w:p>
    <w:p w14:paraId="378EFACB" w14:textId="77777777" w:rsidR="002D2EBC" w:rsidRPr="0005629B" w:rsidRDefault="002D2EBC" w:rsidP="002D2EBC">
      <w:pPr>
        <w:rPr>
          <w:rFonts w:ascii="Times New Roman" w:hAnsi="Times New Roman" w:cs="Times New Roman"/>
          <w:sz w:val="28"/>
          <w:szCs w:val="28"/>
          <w:lang w:val="kk-KZ"/>
        </w:rPr>
      </w:pPr>
    </w:p>
    <w:p w14:paraId="0338175D"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2) жанжалдың себебін оның субъектісінен – көбінесе объективті немесе субъективті түрде бүркемеленетін тікелей себепті ажырату;</w:t>
      </w:r>
    </w:p>
    <w:p w14:paraId="19E5078E" w14:textId="77777777" w:rsidR="002D2EBC" w:rsidRPr="0005629B" w:rsidRDefault="002D2EBC" w:rsidP="002D2EBC">
      <w:pPr>
        <w:rPr>
          <w:rFonts w:ascii="Times New Roman" w:hAnsi="Times New Roman" w:cs="Times New Roman"/>
          <w:sz w:val="28"/>
          <w:szCs w:val="28"/>
          <w:lang w:val="kk-KZ"/>
        </w:rPr>
      </w:pPr>
    </w:p>
    <w:p w14:paraId="025F91FB"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3) қақтығыс түрін, оның сатысын анықтау, қақтығыстың субъектісін, қақтығыстың негізгі қатысушыларының мақсаттарын анықтау;</w:t>
      </w:r>
    </w:p>
    <w:p w14:paraId="277007ED" w14:textId="77777777" w:rsidR="002D2EBC" w:rsidRPr="0005629B" w:rsidRDefault="002D2EBC" w:rsidP="002D2EBC">
      <w:pPr>
        <w:rPr>
          <w:rFonts w:ascii="Times New Roman" w:hAnsi="Times New Roman" w:cs="Times New Roman"/>
          <w:sz w:val="28"/>
          <w:szCs w:val="28"/>
          <w:lang w:val="kk-KZ"/>
        </w:rPr>
      </w:pPr>
    </w:p>
    <w:p w14:paraId="0FECDC5B"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4) келіспеушілік пәні өндірісті, еңбекті және басқаруды ұйымдастыруға қаншалықты қатысты екенін және қай дәрежеде – жанжалдасушы тараптардың іскерлік және жеке қатынастарының ерекшеліктерін белгілейді;</w:t>
      </w:r>
    </w:p>
    <w:p w14:paraId="0CCE3D98" w14:textId="77777777" w:rsidR="002D2EBC" w:rsidRPr="0005629B" w:rsidRDefault="002D2EBC" w:rsidP="002D2EBC">
      <w:pPr>
        <w:rPr>
          <w:rFonts w:ascii="Times New Roman" w:hAnsi="Times New Roman" w:cs="Times New Roman"/>
          <w:sz w:val="28"/>
          <w:szCs w:val="28"/>
          <w:lang w:val="kk-KZ"/>
        </w:rPr>
      </w:pPr>
    </w:p>
    <w:p w14:paraId="5F1D9BFA"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5) адамдардың жанжалға түсуінің субъективті себептерін анықтау.</w:t>
      </w:r>
    </w:p>
    <w:p w14:paraId="0DF5A2A9" w14:textId="77777777" w:rsidR="002D2EBC" w:rsidRPr="0005629B" w:rsidRDefault="002D2EBC" w:rsidP="002D2EBC">
      <w:pPr>
        <w:rPr>
          <w:rFonts w:ascii="Times New Roman" w:hAnsi="Times New Roman" w:cs="Times New Roman"/>
          <w:sz w:val="28"/>
          <w:szCs w:val="28"/>
          <w:lang w:val="kk-KZ"/>
        </w:rPr>
      </w:pPr>
    </w:p>
    <w:p w14:paraId="236DE2E5"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Ол үшін қарамағындағыларды, олардың өмірін, көзқарастарын, мүдделерін жақсы білу керек, бұл жанжалдың нәтижесін болжауға, ең жақсысын таңдауға мүмкіндік береді. тиімді жолдарықақтығысқа әсері.</w:t>
      </w:r>
    </w:p>
    <w:p w14:paraId="49A63931" w14:textId="77777777" w:rsidR="002D2EBC" w:rsidRPr="0005629B" w:rsidRDefault="002D2EBC" w:rsidP="002D2EBC">
      <w:pPr>
        <w:rPr>
          <w:rFonts w:ascii="Times New Roman" w:hAnsi="Times New Roman" w:cs="Times New Roman"/>
          <w:sz w:val="28"/>
          <w:szCs w:val="28"/>
          <w:lang w:val="kk-KZ"/>
        </w:rPr>
      </w:pPr>
    </w:p>
    <w:p w14:paraId="08ECEA04"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Жанжалды жағдайды шешу үшін, ең алдымен, келіспеушіліктердің себептерін жою, конфликтке қатысушылардың жағымсыз эмоцияларын жою қажет. Әрекет ету алдында ықтимал шешімдерді талдап алған жөн.</w:t>
      </w:r>
    </w:p>
    <w:p w14:paraId="03DA4D6F" w14:textId="77777777" w:rsidR="002D2EBC" w:rsidRPr="0005629B" w:rsidRDefault="002D2EBC" w:rsidP="002D2EBC">
      <w:pPr>
        <w:rPr>
          <w:rFonts w:ascii="Times New Roman" w:hAnsi="Times New Roman" w:cs="Times New Roman"/>
          <w:sz w:val="28"/>
          <w:szCs w:val="28"/>
          <w:lang w:val="kk-KZ"/>
        </w:rPr>
      </w:pPr>
    </w:p>
    <w:p w14:paraId="68D954B8"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Жанжалдарды шешудегі басшының іс-әрекеті</w:t>
      </w:r>
    </w:p>
    <w:p w14:paraId="7493F5ED" w14:textId="77777777" w:rsidR="002D2EBC" w:rsidRPr="0005629B" w:rsidRDefault="002D2EBC" w:rsidP="002D2EBC">
      <w:pPr>
        <w:rPr>
          <w:rFonts w:ascii="Times New Roman" w:hAnsi="Times New Roman" w:cs="Times New Roman"/>
          <w:sz w:val="28"/>
          <w:szCs w:val="28"/>
          <w:lang w:val="kk-KZ"/>
        </w:rPr>
      </w:pPr>
    </w:p>
    <w:p w14:paraId="6B4E7231"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Қақтығыстың себептерін зерттеу</w:t>
      </w:r>
    </w:p>
    <w:p w14:paraId="3B7FADA0" w14:textId="77777777" w:rsidR="002D2EBC" w:rsidRPr="0005629B" w:rsidRDefault="002D2EBC" w:rsidP="002D2EBC">
      <w:pPr>
        <w:rPr>
          <w:rFonts w:ascii="Times New Roman" w:hAnsi="Times New Roman" w:cs="Times New Roman"/>
          <w:sz w:val="28"/>
          <w:szCs w:val="28"/>
          <w:lang w:val="kk-KZ"/>
        </w:rPr>
      </w:pPr>
    </w:p>
    <w:p w14:paraId="2C34954A"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Қақтығысқа қатысушылардың санын шектеу</w:t>
      </w:r>
    </w:p>
    <w:p w14:paraId="784FFA44" w14:textId="77777777" w:rsidR="002D2EBC" w:rsidRPr="0005629B" w:rsidRDefault="002D2EBC" w:rsidP="002D2EBC">
      <w:pPr>
        <w:rPr>
          <w:rFonts w:ascii="Times New Roman" w:hAnsi="Times New Roman" w:cs="Times New Roman"/>
          <w:sz w:val="28"/>
          <w:szCs w:val="28"/>
          <w:lang w:val="kk-KZ"/>
        </w:rPr>
      </w:pPr>
    </w:p>
    <w:p w14:paraId="2F41005C"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Қақтығысты талдау</w:t>
      </w:r>
    </w:p>
    <w:p w14:paraId="6BB7946C" w14:textId="77777777" w:rsidR="002D2EBC" w:rsidRPr="0005629B" w:rsidRDefault="002D2EBC" w:rsidP="002D2EBC">
      <w:pPr>
        <w:rPr>
          <w:rFonts w:ascii="Times New Roman" w:hAnsi="Times New Roman" w:cs="Times New Roman"/>
          <w:sz w:val="28"/>
          <w:szCs w:val="28"/>
          <w:lang w:val="kk-KZ"/>
        </w:rPr>
      </w:pPr>
    </w:p>
    <w:p w14:paraId="7CC5EC9D"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Қақтығыстарды шешу</w:t>
      </w:r>
    </w:p>
    <w:p w14:paraId="50134D21" w14:textId="77777777" w:rsidR="002D2EBC" w:rsidRPr="0005629B" w:rsidRDefault="002D2EBC" w:rsidP="002D2EBC">
      <w:pPr>
        <w:rPr>
          <w:rFonts w:ascii="Times New Roman" w:hAnsi="Times New Roman" w:cs="Times New Roman"/>
          <w:sz w:val="28"/>
          <w:szCs w:val="28"/>
          <w:lang w:val="kk-KZ"/>
        </w:rPr>
      </w:pPr>
    </w:p>
    <w:p w14:paraId="0F82BBD7"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Егер басшы шиеленісті талдау барысында оның мәні мен көзін түсіне алмаса, ол үшін құзыретті адамдарды (сарапшыларды) тарта алады. Сарапшылардың пікірі көбінесе тікелей басшының пікіріне қарағанда сенімдірек. Алайда, бұл жағдайда дауласушы тараптардың әрқайсысы белгілі бір жағдайларда немесе кейбір субъективті себептермен менеджер-төреші өз қарсыласының жағына шығуы мүмкін деп күдіктенуі мүмкін. Мұндай жағдайда жанжал сейілмейді, керісінше күшейеді, өйткені «ренжіген» тарап менеджерге қарсы күресуі керек.</w:t>
      </w:r>
    </w:p>
    <w:p w14:paraId="256CDA35" w14:textId="77777777" w:rsidR="002D2EBC" w:rsidRPr="0005629B" w:rsidRDefault="002D2EBC" w:rsidP="002D2EBC">
      <w:pPr>
        <w:rPr>
          <w:rFonts w:ascii="Times New Roman" w:hAnsi="Times New Roman" w:cs="Times New Roman"/>
          <w:sz w:val="28"/>
          <w:szCs w:val="28"/>
          <w:lang w:val="kk-KZ"/>
        </w:rPr>
      </w:pPr>
    </w:p>
    <w:p w14:paraId="5BFBF872"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Жанжалға қатысты үш көзқарас бар:</w:t>
      </w:r>
    </w:p>
    <w:p w14:paraId="6C771B68" w14:textId="77777777" w:rsidR="002D2EBC" w:rsidRPr="0005629B" w:rsidRDefault="002D2EBC" w:rsidP="002D2EBC">
      <w:pPr>
        <w:rPr>
          <w:rFonts w:ascii="Times New Roman" w:hAnsi="Times New Roman" w:cs="Times New Roman"/>
          <w:sz w:val="28"/>
          <w:szCs w:val="28"/>
          <w:lang w:val="kk-KZ"/>
        </w:rPr>
      </w:pPr>
    </w:p>
    <w:p w14:paraId="3063577F"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lastRenderedPageBreak/>
        <w:t>Менеджер конфликт қажет емес және тек ұйымға зиян келтіреді деп есептейді. Мұндай жағдайда оны кез келген жолмен жою менеджердің міндеті;</w:t>
      </w:r>
    </w:p>
    <w:p w14:paraId="6E208092" w14:textId="77777777" w:rsidR="002D2EBC" w:rsidRPr="0005629B" w:rsidRDefault="002D2EBC" w:rsidP="002D2EBC">
      <w:pPr>
        <w:rPr>
          <w:rFonts w:ascii="Times New Roman" w:hAnsi="Times New Roman" w:cs="Times New Roman"/>
          <w:sz w:val="28"/>
          <w:szCs w:val="28"/>
          <w:lang w:val="kk-KZ"/>
        </w:rPr>
      </w:pPr>
    </w:p>
    <w:p w14:paraId="6FF14E48"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Екінші тәсілді жақтаушылар конфликт ұйымның жағымсыз, бірақ өте кең таралған қосымша өнімі болып табылады және менеджер оны қай жерде пайда болса да жоюы керек деп санайды;</w:t>
      </w:r>
    </w:p>
    <w:p w14:paraId="17551A11" w14:textId="77777777" w:rsidR="002D2EBC" w:rsidRPr="0005629B" w:rsidRDefault="002D2EBC" w:rsidP="002D2EBC">
      <w:pPr>
        <w:rPr>
          <w:rFonts w:ascii="Times New Roman" w:hAnsi="Times New Roman" w:cs="Times New Roman"/>
          <w:sz w:val="28"/>
          <w:szCs w:val="28"/>
          <w:lang w:val="kk-KZ"/>
        </w:rPr>
      </w:pPr>
    </w:p>
    <w:p w14:paraId="36D5C608"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Үшінші көзқарасты ұстанатын менеджерлер қақтығыс тек сөзсіз ғана емес, сонымен бірге қажет және ықтимал пайдалы деп есептейді. Мысалы, бұл еңбек дауы болуы мүмкін, нәтижесінде шындық туады. Олар ұйым қаншалықты өссе де және ұйымды қаншалықты жақсы басқарса да, қақтығыстар әрқашан туындайды және бұл қалыпты жағдай деп санайды.</w:t>
      </w:r>
    </w:p>
    <w:p w14:paraId="421B022A" w14:textId="77777777" w:rsidR="002D2EBC" w:rsidRPr="0005629B" w:rsidRDefault="002D2EBC" w:rsidP="002D2EBC">
      <w:pPr>
        <w:rPr>
          <w:rFonts w:ascii="Times New Roman" w:hAnsi="Times New Roman" w:cs="Times New Roman"/>
          <w:sz w:val="28"/>
          <w:szCs w:val="28"/>
          <w:lang w:val="kk-KZ"/>
        </w:rPr>
      </w:pPr>
    </w:p>
    <w:p w14:paraId="212ED642"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Менеджер осы көзқарастардың қайсысын ұстанатынына байланысты конфликтіні жеңу тәртібі тәуелді болады. Осыған байланысты қақтығыстарды басқару әдістері педагогикалық және әкімшілік болып екі топқа бөлінеді.</w:t>
      </w:r>
    </w:p>
    <w:p w14:paraId="1CDE6304" w14:textId="77777777" w:rsidR="002D2EBC" w:rsidRPr="0005629B" w:rsidRDefault="002D2EBC" w:rsidP="002D2EBC">
      <w:pPr>
        <w:rPr>
          <w:rFonts w:ascii="Times New Roman" w:hAnsi="Times New Roman" w:cs="Times New Roman"/>
          <w:sz w:val="28"/>
          <w:szCs w:val="28"/>
          <w:lang w:val="kk-KZ"/>
        </w:rPr>
      </w:pPr>
    </w:p>
    <w:p w14:paraId="1A895D68"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Қорытынды: Өздеріңіз білетіндей, конфликт дегеніміз екі немесе одан да көп тараптардың (қатысушылар, қарсыластар) арасындағы келісімнің болмауы. Бұл ретте тараптардың әрқайсысы даудың нысанасы бойынша өз көзқарасын бекітуге және қарсы тараптың бекітуіне жол бермеуге тырысады. Дау-дамай субъектісі оның қайнар көзі, өзегі; қақтығыстардың субъектісі – мүдделер, ұстанымдар, құндылықтар, көзқарастар.</w:t>
      </w:r>
    </w:p>
    <w:p w14:paraId="22D1272A" w14:textId="77777777" w:rsidR="002D2EBC" w:rsidRPr="0005629B" w:rsidRDefault="002D2EBC" w:rsidP="002D2EBC">
      <w:pPr>
        <w:rPr>
          <w:rFonts w:ascii="Times New Roman" w:hAnsi="Times New Roman" w:cs="Times New Roman"/>
          <w:sz w:val="28"/>
          <w:szCs w:val="28"/>
          <w:lang w:val="kk-KZ"/>
        </w:rPr>
      </w:pPr>
    </w:p>
    <w:p w14:paraId="4CD83B91"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Конфликт картасы</w:t>
      </w:r>
    </w:p>
    <w:p w14:paraId="1E720431" w14:textId="77777777" w:rsidR="002D2EBC" w:rsidRPr="0005629B" w:rsidRDefault="002D2EBC" w:rsidP="002D2EBC">
      <w:pPr>
        <w:rPr>
          <w:rFonts w:ascii="Times New Roman" w:hAnsi="Times New Roman" w:cs="Times New Roman"/>
          <w:sz w:val="28"/>
          <w:szCs w:val="28"/>
          <w:lang w:val="kk-KZ"/>
        </w:rPr>
      </w:pPr>
    </w:p>
    <w:p w14:paraId="17178F77"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Бұл карта сізге мүмкіндік береді:</w:t>
      </w:r>
    </w:p>
    <w:p w14:paraId="7DE77C87" w14:textId="77777777" w:rsidR="002D2EBC" w:rsidRPr="0005629B" w:rsidRDefault="002D2EBC" w:rsidP="002D2EBC">
      <w:pPr>
        <w:rPr>
          <w:rFonts w:ascii="Times New Roman" w:hAnsi="Times New Roman" w:cs="Times New Roman"/>
          <w:sz w:val="28"/>
          <w:szCs w:val="28"/>
          <w:lang w:val="kk-KZ"/>
        </w:rPr>
      </w:pPr>
    </w:p>
    <w:p w14:paraId="34A13F01"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талқылауды белгілі бір формальды шеңберлермен шектеу, бұл үлкен дәрежеде эмоциялардың шамадан тыс көріністерін болдырмауға көмектеседі;</w:t>
      </w:r>
    </w:p>
    <w:p w14:paraId="28FADBDC" w14:textId="77777777" w:rsidR="002D2EBC" w:rsidRPr="0005629B" w:rsidRDefault="002D2EBC" w:rsidP="002D2EBC">
      <w:pPr>
        <w:rPr>
          <w:rFonts w:ascii="Times New Roman" w:hAnsi="Times New Roman" w:cs="Times New Roman"/>
          <w:sz w:val="28"/>
          <w:szCs w:val="28"/>
          <w:lang w:val="kk-KZ"/>
        </w:rPr>
      </w:pPr>
    </w:p>
    <w:p w14:paraId="3AD1603D"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мәселені бірлесіп талқылауға мүмкіндік туғызу, адамдарға олардың талаптары мен тілектерін білдіру;</w:t>
      </w:r>
    </w:p>
    <w:p w14:paraId="0D65CB6C" w14:textId="77777777" w:rsidR="002D2EBC" w:rsidRPr="0005629B" w:rsidRDefault="002D2EBC" w:rsidP="002D2EBC">
      <w:pPr>
        <w:rPr>
          <w:rFonts w:ascii="Times New Roman" w:hAnsi="Times New Roman" w:cs="Times New Roman"/>
          <w:sz w:val="28"/>
          <w:szCs w:val="28"/>
          <w:lang w:val="kk-KZ"/>
        </w:rPr>
      </w:pPr>
    </w:p>
    <w:p w14:paraId="153997BF"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өз көзқарасын нақтылау және басқалардың көзқарасын түсіну;</w:t>
      </w:r>
    </w:p>
    <w:p w14:paraId="5D7F45FD" w14:textId="77777777" w:rsidR="002D2EBC" w:rsidRPr="0005629B" w:rsidRDefault="002D2EBC" w:rsidP="002D2EBC">
      <w:pPr>
        <w:rPr>
          <w:rFonts w:ascii="Times New Roman" w:hAnsi="Times New Roman" w:cs="Times New Roman"/>
          <w:sz w:val="28"/>
          <w:szCs w:val="28"/>
          <w:lang w:val="kk-KZ"/>
        </w:rPr>
      </w:pPr>
    </w:p>
    <w:p w14:paraId="76ACDF50"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эмпатия атмосферасын құру, яғни қақтығыс тараптарына мәселені қарсыластың көзімен көруге және оның пікірін тануға мүмкіндік беру;</w:t>
      </w:r>
    </w:p>
    <w:p w14:paraId="60FFE92F" w14:textId="77777777" w:rsidR="002D2EBC" w:rsidRPr="0005629B" w:rsidRDefault="002D2EBC" w:rsidP="002D2EBC">
      <w:pPr>
        <w:rPr>
          <w:rFonts w:ascii="Times New Roman" w:hAnsi="Times New Roman" w:cs="Times New Roman"/>
          <w:sz w:val="28"/>
          <w:szCs w:val="28"/>
          <w:lang w:val="kk-KZ"/>
        </w:rPr>
      </w:pPr>
    </w:p>
    <w:p w14:paraId="54A1AA48"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қақтығысты шешудің жаңа жолдарын таңдау.</w:t>
      </w:r>
    </w:p>
    <w:p w14:paraId="590E6FCF" w14:textId="77777777" w:rsidR="002D2EBC" w:rsidRPr="0005629B" w:rsidRDefault="002D2EBC" w:rsidP="002D2EBC">
      <w:pPr>
        <w:rPr>
          <w:rFonts w:ascii="Times New Roman" w:hAnsi="Times New Roman" w:cs="Times New Roman"/>
          <w:sz w:val="28"/>
          <w:szCs w:val="28"/>
          <w:lang w:val="kk-KZ"/>
        </w:rPr>
      </w:pPr>
    </w:p>
    <w:p w14:paraId="19E4485F"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«Парадигма» ЖАҚ ұйымындағы конфликт картасының мысалы</w:t>
      </w:r>
    </w:p>
    <w:p w14:paraId="65B914C3" w14:textId="77777777" w:rsidR="002D2EBC" w:rsidRPr="0005629B" w:rsidRDefault="002D2EBC" w:rsidP="002D2EBC">
      <w:pPr>
        <w:rPr>
          <w:rFonts w:ascii="Times New Roman" w:hAnsi="Times New Roman" w:cs="Times New Roman"/>
          <w:sz w:val="28"/>
          <w:szCs w:val="28"/>
          <w:lang w:val="kk-KZ"/>
        </w:rPr>
      </w:pPr>
    </w:p>
    <w:p w14:paraId="085E7C26" w14:textId="77777777" w:rsidR="002D2EBC" w:rsidRPr="0005629B" w:rsidRDefault="002D2EBC" w:rsidP="002D2EBC">
      <w:pPr>
        <w:rPr>
          <w:rFonts w:ascii="Times New Roman" w:hAnsi="Times New Roman" w:cs="Times New Roman"/>
          <w:sz w:val="28"/>
          <w:szCs w:val="28"/>
          <w:lang w:val="kk-KZ"/>
        </w:rPr>
      </w:pPr>
    </w:p>
    <w:p w14:paraId="2BCD6239" w14:textId="77777777" w:rsidR="002D2EBC" w:rsidRPr="0005629B" w:rsidRDefault="002D2EBC" w:rsidP="002D2EBC">
      <w:pPr>
        <w:rPr>
          <w:rFonts w:ascii="Times New Roman" w:hAnsi="Times New Roman" w:cs="Times New Roman"/>
          <w:sz w:val="28"/>
          <w:szCs w:val="28"/>
          <w:lang w:val="kk-KZ"/>
        </w:rPr>
      </w:pPr>
    </w:p>
    <w:p w14:paraId="013DE2D4"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Қақтығыстардан ұйымдық шығындарды талдау</w:t>
      </w:r>
    </w:p>
    <w:p w14:paraId="3E338262" w14:textId="77777777" w:rsidR="002D2EBC" w:rsidRPr="0005629B" w:rsidRDefault="002D2EBC" w:rsidP="002D2EBC">
      <w:pPr>
        <w:rPr>
          <w:rFonts w:ascii="Times New Roman" w:hAnsi="Times New Roman" w:cs="Times New Roman"/>
          <w:sz w:val="28"/>
          <w:szCs w:val="28"/>
          <w:lang w:val="kk-KZ"/>
        </w:rPr>
      </w:pPr>
    </w:p>
    <w:p w14:paraId="591DB940"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Шешілмеген жанжал ұйымдарға ең үлкен зиян келтіреді. Кейбір бағалаулар бойынша, жұмыс күшіндегі проблемалардың 65% -дан астамы жеке жұмысшылардың мінез-құлқына дағдылар немесе мотивацияның жетіспеушілігімен емес, қызметкерлер арасындағы қарым-қатынастардың бұзылуымен байланысты.</w:t>
      </w:r>
    </w:p>
    <w:p w14:paraId="6458B4C6" w14:textId="77777777" w:rsidR="002D2EBC" w:rsidRPr="0005629B" w:rsidRDefault="002D2EBC" w:rsidP="002D2EBC">
      <w:pPr>
        <w:rPr>
          <w:rFonts w:ascii="Times New Roman" w:hAnsi="Times New Roman" w:cs="Times New Roman"/>
          <w:sz w:val="28"/>
          <w:szCs w:val="28"/>
          <w:lang w:val="kk-KZ"/>
        </w:rPr>
      </w:pPr>
    </w:p>
    <w:p w14:paraId="3A1BF8AE"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Сондықтан шешілмеген қақтығыстардан болатын шығындар қарастырылады.</w:t>
      </w:r>
    </w:p>
    <w:p w14:paraId="5E200280" w14:textId="77777777" w:rsidR="002D2EBC" w:rsidRPr="0005629B" w:rsidRDefault="002D2EBC" w:rsidP="002D2EBC">
      <w:pPr>
        <w:rPr>
          <w:rFonts w:ascii="Times New Roman" w:hAnsi="Times New Roman" w:cs="Times New Roman"/>
          <w:sz w:val="28"/>
          <w:szCs w:val="28"/>
          <w:lang w:val="kk-KZ"/>
        </w:rPr>
      </w:pPr>
    </w:p>
    <w:p w14:paraId="0D0CD9CC" w14:textId="77777777" w:rsidR="002D2EBC" w:rsidRPr="0005629B" w:rsidRDefault="002D2EBC" w:rsidP="002D2EBC">
      <w:pPr>
        <w:rPr>
          <w:rFonts w:ascii="Times New Roman" w:hAnsi="Times New Roman" w:cs="Times New Roman"/>
          <w:sz w:val="28"/>
          <w:szCs w:val="28"/>
          <w:lang w:val="kk-KZ"/>
        </w:rPr>
      </w:pPr>
    </w:p>
    <w:p w14:paraId="410C0CCC" w14:textId="77777777" w:rsidR="002D2EBC" w:rsidRPr="0005629B" w:rsidRDefault="002D2EBC" w:rsidP="002D2EBC">
      <w:pPr>
        <w:rPr>
          <w:rFonts w:ascii="Times New Roman" w:hAnsi="Times New Roman" w:cs="Times New Roman"/>
          <w:sz w:val="28"/>
          <w:szCs w:val="28"/>
          <w:lang w:val="kk-KZ"/>
        </w:rPr>
      </w:pPr>
    </w:p>
    <w:p w14:paraId="0653D5F7"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Қақтығыстардан шығын факторларының классификациясы</w:t>
      </w:r>
    </w:p>
    <w:p w14:paraId="59440EC4" w14:textId="77777777" w:rsidR="002D2EBC" w:rsidRPr="0005629B" w:rsidRDefault="002D2EBC" w:rsidP="002D2EBC">
      <w:pPr>
        <w:rPr>
          <w:rFonts w:ascii="Times New Roman" w:hAnsi="Times New Roman" w:cs="Times New Roman"/>
          <w:sz w:val="28"/>
          <w:szCs w:val="28"/>
          <w:lang w:val="kk-KZ"/>
        </w:rPr>
      </w:pPr>
    </w:p>
    <w:p w14:paraId="22F74B39"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босқа кеткен уақыт</w:t>
      </w:r>
    </w:p>
    <w:p w14:paraId="040D9144" w14:textId="77777777" w:rsidR="002D2EBC" w:rsidRPr="0005629B" w:rsidRDefault="002D2EBC" w:rsidP="002D2EBC">
      <w:pPr>
        <w:rPr>
          <w:rFonts w:ascii="Times New Roman" w:hAnsi="Times New Roman" w:cs="Times New Roman"/>
          <w:sz w:val="28"/>
          <w:szCs w:val="28"/>
          <w:lang w:val="kk-KZ"/>
        </w:rPr>
      </w:pPr>
    </w:p>
    <w:p w14:paraId="178AA317"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 xml:space="preserve">Менеджмент саласындағы 70 жыл шиеленісті жағдайларды шешу үшін типтік менеджерді жоғалту жұмыс уақытының 30% құрайды деп мәлімдейді.90-жылдардың екінші жартысындағы зерттеулер бұл көрсеткіш </w:t>
      </w:r>
      <w:r w:rsidRPr="0005629B">
        <w:rPr>
          <w:rFonts w:ascii="Times New Roman" w:hAnsi="Times New Roman" w:cs="Times New Roman"/>
          <w:sz w:val="28"/>
          <w:szCs w:val="28"/>
          <w:lang w:val="kk-KZ"/>
        </w:rPr>
        <w:lastRenderedPageBreak/>
        <w:t>42% жетеді деп мәлімдейді. Қақтығыстың әрбір қатысушысының жұмсаған жұмыс уақытының мөлшерін бағалаңыз. Қаржылық шығындар жалақының бөлігі ретінде есептеледі (оның ішінде өтемақы төлемдері бар болса).</w:t>
      </w:r>
    </w:p>
    <w:p w14:paraId="3C9F6479" w14:textId="77777777" w:rsidR="002D2EBC" w:rsidRPr="0005629B" w:rsidRDefault="002D2EBC" w:rsidP="002D2EBC">
      <w:pPr>
        <w:rPr>
          <w:rFonts w:ascii="Times New Roman" w:hAnsi="Times New Roman" w:cs="Times New Roman"/>
          <w:sz w:val="28"/>
          <w:szCs w:val="28"/>
          <w:lang w:val="kk-KZ"/>
        </w:rPr>
      </w:pPr>
    </w:p>
    <w:p w14:paraId="49DE5BDC"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Шешімдердің сапасын төмендету</w:t>
      </w:r>
    </w:p>
    <w:p w14:paraId="7276E1F5" w14:textId="77777777" w:rsidR="002D2EBC" w:rsidRPr="0005629B" w:rsidRDefault="002D2EBC" w:rsidP="002D2EBC">
      <w:pPr>
        <w:rPr>
          <w:rFonts w:ascii="Times New Roman" w:hAnsi="Times New Roman" w:cs="Times New Roman"/>
          <w:sz w:val="28"/>
          <w:szCs w:val="28"/>
          <w:lang w:val="kk-KZ"/>
        </w:rPr>
      </w:pPr>
    </w:p>
    <w:p w14:paraId="55C76871"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Қақтығыс жағдайында қабылданған шешімдердің сапасы әрқашан кооперативтік ортада қабылданған шешімдердің сапасына қарағанда нашар. Егер ақпаратты оны алуға жауапты адамдар жасырса немесе бұрмаласа (бұл әрқашан жанжал кезінде болады), шешім оңтайлы болмауы мүмкін. Шешім қабылдау билігін бөлісетін адамдар арасында қақтығыс туындаса, қабылданған шешімдер көбінесе билік үшін күрестің мөрін басып тұрады. Оңтайлы емес шешімдердің салдары болып табылатын шығындарды дәл анықтау іс жүзінде мүмкін емес. Сұрақтарға жауап берген дұрыс: «Қақтығыс туындаған нашар шешімдердің салдарынан қандай мүмкіндіктер жоғалды? Жақсырақ шешімдер қабылданса, компания не ұтады?».</w:t>
      </w:r>
    </w:p>
    <w:p w14:paraId="5DFE9B61" w14:textId="77777777" w:rsidR="002D2EBC" w:rsidRPr="0005629B" w:rsidRDefault="002D2EBC" w:rsidP="002D2EBC">
      <w:pPr>
        <w:rPr>
          <w:rFonts w:ascii="Times New Roman" w:hAnsi="Times New Roman" w:cs="Times New Roman"/>
          <w:sz w:val="28"/>
          <w:szCs w:val="28"/>
          <w:lang w:val="kk-KZ"/>
        </w:rPr>
      </w:pPr>
    </w:p>
    <w:p w14:paraId="0B9BBA66"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Тәжірибелі жұмысшыларды жоғалту</w:t>
      </w:r>
    </w:p>
    <w:p w14:paraId="704A8C94" w14:textId="77777777" w:rsidR="002D2EBC" w:rsidRPr="0005629B" w:rsidRDefault="002D2EBC" w:rsidP="002D2EBC">
      <w:pPr>
        <w:rPr>
          <w:rFonts w:ascii="Times New Roman" w:hAnsi="Times New Roman" w:cs="Times New Roman"/>
          <w:sz w:val="28"/>
          <w:szCs w:val="28"/>
          <w:lang w:val="kk-KZ"/>
        </w:rPr>
      </w:pPr>
    </w:p>
    <w:p w14:paraId="77000C70"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Компаниялар жұмысшылардың біліктілігін оқыту, бонустар және т.б. арқылы инвестициялайды. Өз еркімен кеткен қызметкерлермен жүргізілген сұхбат 50% жағдайда созылмалы шешілмеген жанжал шешуші фактор екенін көрсетті. Сонымен қатар, жанжал басшылықтың қызметкерлерді қысқарту немесе қайта құрылымдау кезінде мүмкін болатын қысқартуларды қоспағанда, қызметкерлерді жұмыстан босатудың 90% -ына жауапты. Әлемдік деректерге сәйкес, компанияның жұмыстан босатылуынан нақты шығыны қызметкердің жылдық жалақысының 100-150% құрайды.</w:t>
      </w:r>
    </w:p>
    <w:p w14:paraId="57EA1C7F" w14:textId="77777777" w:rsidR="002D2EBC" w:rsidRPr="0005629B" w:rsidRDefault="002D2EBC" w:rsidP="002D2EBC">
      <w:pPr>
        <w:rPr>
          <w:rFonts w:ascii="Times New Roman" w:hAnsi="Times New Roman" w:cs="Times New Roman"/>
          <w:sz w:val="28"/>
          <w:szCs w:val="28"/>
          <w:lang w:val="kk-KZ"/>
        </w:rPr>
      </w:pPr>
    </w:p>
    <w:p w14:paraId="4B541F0F"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Саботаж, ұрлық, жабдықты бұзу</w:t>
      </w:r>
    </w:p>
    <w:p w14:paraId="75386401" w14:textId="77777777" w:rsidR="002D2EBC" w:rsidRPr="0005629B" w:rsidRDefault="002D2EBC" w:rsidP="002D2EBC">
      <w:pPr>
        <w:rPr>
          <w:rFonts w:ascii="Times New Roman" w:hAnsi="Times New Roman" w:cs="Times New Roman"/>
          <w:sz w:val="28"/>
          <w:szCs w:val="28"/>
          <w:lang w:val="kk-KZ"/>
        </w:rPr>
      </w:pPr>
    </w:p>
    <w:p w14:paraId="0F61673D"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 xml:space="preserve">Зерттеулер қақтығыстардың таралуы мен ұрлық саны мен жабдықтың зақымдану жағдайлары арасындағы тікелей байланысты анықтайды. Жұмыс процестерінің жасырын саботажы және қосымша басқарушылық күш-жігердің қажеттілігі әдетте қызметкер жұмыс берушіге ашуланған кезде пайда болады. Мұндай қақтығыстардан туындаған шығындардың көпшілігі </w:t>
      </w:r>
      <w:r w:rsidRPr="0005629B">
        <w:rPr>
          <w:rFonts w:ascii="Times New Roman" w:hAnsi="Times New Roman" w:cs="Times New Roman"/>
          <w:sz w:val="28"/>
          <w:szCs w:val="28"/>
          <w:lang w:val="kk-KZ"/>
        </w:rPr>
        <w:lastRenderedPageBreak/>
        <w:t>менеджерлердің көзінен жасырылады және «кездейсоқ» немесе «байқаусыз» қателер түрінде көрінеді. Бұл шығындар әрқашан көзге көрінгеннен көп.</w:t>
      </w:r>
    </w:p>
    <w:p w14:paraId="26C23FCA" w14:textId="77777777" w:rsidR="002D2EBC" w:rsidRPr="0005629B" w:rsidRDefault="002D2EBC" w:rsidP="002D2EBC">
      <w:pPr>
        <w:rPr>
          <w:rFonts w:ascii="Times New Roman" w:hAnsi="Times New Roman" w:cs="Times New Roman"/>
          <w:sz w:val="28"/>
          <w:szCs w:val="28"/>
          <w:lang w:val="kk-KZ"/>
        </w:rPr>
      </w:pPr>
    </w:p>
    <w:p w14:paraId="0515FDCE"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Өнімділіктің төмендеуі</w:t>
      </w:r>
    </w:p>
    <w:p w14:paraId="37B67E03" w14:textId="77777777" w:rsidR="002D2EBC" w:rsidRPr="0005629B" w:rsidRDefault="002D2EBC" w:rsidP="002D2EBC">
      <w:pPr>
        <w:rPr>
          <w:rFonts w:ascii="Times New Roman" w:hAnsi="Times New Roman" w:cs="Times New Roman"/>
          <w:sz w:val="28"/>
          <w:szCs w:val="28"/>
          <w:lang w:val="kk-KZ"/>
        </w:rPr>
      </w:pPr>
    </w:p>
    <w:p w14:paraId="6F0CF913"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Уақыт өте келе жұмысшылардың көпшілігі «қиын» адаммен күресу стрессіне байланысты мотивацияның төмендеуін сезінеді. Есептеулер үшін қайшылық болмаған кезде болатын өнімділік деңгейін пайдаланыңыз. Содан кейін өнімділіктің төмендеуін пайызбен бағалаңыз. Бұл пайызды жанжалдың ұзақтығына және жанжалдан өнімділігі төмендеген қызметкердің жалақысына көбейтіңіз.</w:t>
      </w:r>
    </w:p>
    <w:p w14:paraId="5FBC52C0" w14:textId="77777777" w:rsidR="002D2EBC" w:rsidRPr="0005629B" w:rsidRDefault="002D2EBC" w:rsidP="002D2EBC">
      <w:pPr>
        <w:rPr>
          <w:rFonts w:ascii="Times New Roman" w:hAnsi="Times New Roman" w:cs="Times New Roman"/>
          <w:sz w:val="28"/>
          <w:szCs w:val="28"/>
          <w:lang w:val="kk-KZ"/>
        </w:rPr>
      </w:pPr>
    </w:p>
    <w:p w14:paraId="56BF6B89"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Жұмыста болмауы</w:t>
      </w:r>
    </w:p>
    <w:p w14:paraId="088D542B" w14:textId="77777777" w:rsidR="002D2EBC" w:rsidRPr="0005629B" w:rsidRDefault="002D2EBC" w:rsidP="002D2EBC">
      <w:pPr>
        <w:rPr>
          <w:rFonts w:ascii="Times New Roman" w:hAnsi="Times New Roman" w:cs="Times New Roman"/>
          <w:sz w:val="28"/>
          <w:szCs w:val="28"/>
          <w:lang w:val="kk-KZ"/>
        </w:rPr>
      </w:pPr>
    </w:p>
    <w:p w14:paraId="30E2B097"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Жұмыс орнында болмауы жұмыстағы күйзеліс деңгейімен сәйкес келеді, әсіресе егер күйзеліс әріптестерге қарсы ашу немесе ренішпен байланысты болса. Міндеттері жұмыста жоқ жұмысшымен байланысты басқа адамдардың жұмысына әсер ету түріндегі қосымша шығындарға әкеп соғады. Сонымен қатар, медицина вирустық инфекциялардан бастап қатерлі ісік пен жазатайым оқиғаларға дейінгі дерлік барлық дерлік аурулар мен жарақаттардың ішінара «психогенді» екенін анықтады. Яғни, олар ішінара психологиялық немесе эмоционалдық күйлерден туындайды.</w:t>
      </w:r>
    </w:p>
    <w:p w14:paraId="039D68D3" w14:textId="77777777" w:rsidR="002D2EBC" w:rsidRPr="0005629B" w:rsidRDefault="002D2EBC" w:rsidP="002D2EBC">
      <w:pPr>
        <w:rPr>
          <w:rFonts w:ascii="Times New Roman" w:hAnsi="Times New Roman" w:cs="Times New Roman"/>
          <w:sz w:val="28"/>
          <w:szCs w:val="28"/>
          <w:lang w:val="kk-KZ"/>
        </w:rPr>
      </w:pPr>
    </w:p>
    <w:p w14:paraId="48CB2392" w14:textId="77777777" w:rsidR="002D2EBC" w:rsidRPr="0005629B" w:rsidRDefault="002D2EBC" w:rsidP="002D2EBC">
      <w:pPr>
        <w:rPr>
          <w:rFonts w:ascii="Times New Roman" w:hAnsi="Times New Roman" w:cs="Times New Roman"/>
          <w:sz w:val="28"/>
          <w:szCs w:val="28"/>
          <w:lang w:val="kk-KZ"/>
        </w:rPr>
      </w:pPr>
      <w:r w:rsidRPr="0005629B">
        <w:rPr>
          <w:rFonts w:ascii="Times New Roman" w:hAnsi="Times New Roman" w:cs="Times New Roman"/>
          <w:sz w:val="28"/>
          <w:szCs w:val="28"/>
          <w:lang w:val="kk-KZ"/>
        </w:rPr>
        <w:t>Қақтығыстың салдарын бағалау және түгендеу - қақтығыстарды басқарудың соңғы функциясы. Мұнда шиеленіс жағдайына талдау ол туындаған сәттен бастап шешілгенге дейін жүргізіледі, шиеленістің себептері туралы қорытындылар жасалады және олардың пайда болуына қарсы шаралар қолданылады. Бұл функция сонымен қатар болашақ қақтығыстарда олардың пайда болуын болдырмау үшін жанжалдың жағымсыз салдарын талдауға бағытталған.</w:t>
      </w:r>
    </w:p>
    <w:p w14:paraId="714F66CA" w14:textId="77777777" w:rsidR="001632AF" w:rsidRDefault="001632AF">
      <w:pPr>
        <w:rPr>
          <w:lang w:val="kk-KZ"/>
        </w:rPr>
      </w:pPr>
    </w:p>
    <w:p w14:paraId="56E0B053" w14:textId="77777777" w:rsidR="0091468C" w:rsidRDefault="0091468C">
      <w:pPr>
        <w:rPr>
          <w:lang w:val="kk-KZ"/>
        </w:rPr>
      </w:pPr>
    </w:p>
    <w:p w14:paraId="20B752B1" w14:textId="77777777" w:rsidR="0091468C" w:rsidRDefault="0091468C">
      <w:pPr>
        <w:rPr>
          <w:lang w:val="kk-KZ"/>
        </w:rPr>
      </w:pPr>
    </w:p>
    <w:p w14:paraId="1C083BBF" w14:textId="77777777" w:rsidR="0091468C" w:rsidRDefault="0091468C" w:rsidP="0091468C">
      <w:pPr>
        <w:spacing w:after="0" w:line="240" w:lineRule="auto"/>
        <w:rPr>
          <w:rFonts w:ascii="Times New Roman" w:hAnsi="Times New Roman" w:cs="Times New Roman"/>
          <w:b/>
          <w:bCs/>
          <w:sz w:val="32"/>
          <w:szCs w:val="32"/>
          <w:lang w:val="kk-KZ"/>
        </w:rPr>
      </w:pPr>
      <w:bookmarkStart w:id="0" w:name="_Hlk146370480"/>
      <w:r>
        <w:rPr>
          <w:rFonts w:ascii="Times New Roman" w:hAnsi="Times New Roman" w:cs="Times New Roman"/>
          <w:sz w:val="32"/>
          <w:szCs w:val="32"/>
          <w:lang w:val="kk-KZ"/>
        </w:rPr>
        <w:t>Негізгі әдебиеттер</w:t>
      </w:r>
      <w:r>
        <w:rPr>
          <w:rFonts w:ascii="Times New Roman" w:hAnsi="Times New Roman" w:cs="Times New Roman"/>
          <w:b/>
          <w:bCs/>
          <w:sz w:val="32"/>
          <w:szCs w:val="32"/>
          <w:lang w:val="kk-KZ"/>
        </w:rPr>
        <w:t>:</w:t>
      </w:r>
    </w:p>
    <w:p w14:paraId="02E8D340" w14:textId="77777777" w:rsidR="0091468C" w:rsidRDefault="0091468C" w:rsidP="0091468C">
      <w:pPr>
        <w:tabs>
          <w:tab w:val="left" w:pos="0"/>
        </w:tabs>
        <w:autoSpaceDE w:val="0"/>
        <w:autoSpaceDN w:val="0"/>
        <w:adjustRightInd w:val="0"/>
        <w:spacing w:line="240" w:lineRule="auto"/>
        <w:contextualSpacing/>
        <w:jc w:val="both"/>
        <w:rPr>
          <w:rFonts w:ascii="Times New Roman" w:hAnsi="Times New Roman" w:cs="Times New Roman"/>
          <w:color w:val="000000" w:themeColor="text1"/>
          <w:kern w:val="0"/>
          <w:sz w:val="20"/>
          <w:szCs w:val="20"/>
          <w:lang w:val="kk-KZ"/>
          <w14:ligatures w14:val="none"/>
        </w:rPr>
      </w:pPr>
      <w:r>
        <w:rPr>
          <w:rFonts w:ascii="Times New Roman" w:hAnsi="Times New Roman" w:cs="Times New Roman"/>
          <w:color w:val="000000"/>
          <w:sz w:val="20"/>
          <w:szCs w:val="20"/>
          <w:shd w:val="clear" w:color="auto" w:fill="FFFFFF"/>
          <w:lang w:val="kk-KZ"/>
        </w:rPr>
        <w:t>1.</w:t>
      </w:r>
      <w:r>
        <w:rPr>
          <w:rFonts w:ascii="Times New Roman" w:hAnsi="Times New Roman" w:cs="Times New Roman"/>
          <w:color w:val="000000" w:themeColor="text1"/>
          <w:kern w:val="0"/>
          <w:sz w:val="20"/>
          <w:szCs w:val="20"/>
          <w:lang w:val="kk-KZ"/>
          <w14:ligatures w14:val="none"/>
        </w:rPr>
        <w:t xml:space="preserve"> Қасым-Жомарт Тоқаев "</w:t>
      </w:r>
      <w:r>
        <w:rPr>
          <w:rFonts w:ascii="Times New Roman" w:eastAsiaTheme="minorEastAsia" w:hAnsi="Times New Roman" w:cs="Times New Roman"/>
          <w:color w:val="000000" w:themeColor="text1"/>
          <w:kern w:val="0"/>
          <w:sz w:val="20"/>
          <w:szCs w:val="20"/>
          <w:lang w:val="kk-KZ" w:eastAsia="ru-RU"/>
          <w14:ligatures w14:val="none"/>
        </w:rPr>
        <w:t>Әділетті Қазақстанның экономикалық бағдары". -Астана, 2023 ж. 1 қыркұйек</w:t>
      </w:r>
    </w:p>
    <w:p w14:paraId="38FCEEF4" w14:textId="77777777" w:rsidR="0091468C" w:rsidRDefault="0091468C" w:rsidP="0091468C">
      <w:pPr>
        <w:numPr>
          <w:ilvl w:val="0"/>
          <w:numId w:val="1"/>
        </w:numPr>
        <w:tabs>
          <w:tab w:val="left" w:pos="39"/>
        </w:tabs>
        <w:autoSpaceDE w:val="0"/>
        <w:autoSpaceDN w:val="0"/>
        <w:adjustRightInd w:val="0"/>
        <w:spacing w:after="0" w:line="240" w:lineRule="auto"/>
        <w:contextualSpacing/>
        <w:jc w:val="both"/>
        <w:rPr>
          <w:rFonts w:ascii="Times New Roman" w:hAnsi="Times New Roman" w:cs="Times New Roman"/>
          <w:b/>
          <w:bCs/>
          <w:color w:val="000000" w:themeColor="text1"/>
          <w:kern w:val="0"/>
          <w:sz w:val="20"/>
          <w:szCs w:val="20"/>
          <w:lang w:val="kk-KZ"/>
          <w14:ligatures w14:val="none"/>
        </w:rPr>
      </w:pPr>
      <w:r>
        <w:rPr>
          <w:rFonts w:ascii="Times New Roman" w:eastAsia="Calibri" w:hAnsi="Times New Roman" w:cs="Times New Roman"/>
          <w:color w:val="000000" w:themeColor="text1"/>
          <w:kern w:val="0"/>
          <w:sz w:val="20"/>
          <w:szCs w:val="20"/>
          <w:lang w:val="kk-KZ" w:eastAsia="ru-RU"/>
          <w14:ligatures w14:val="none"/>
        </w:rPr>
        <w:t>Қазақстан Республикасының Конститутциясы-Астана: Елорда, 2008-56 б.</w:t>
      </w:r>
    </w:p>
    <w:p w14:paraId="5A67E307" w14:textId="77777777" w:rsidR="0091468C" w:rsidRDefault="0091468C" w:rsidP="0091468C">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0"/>
          <w:szCs w:val="20"/>
          <w:u w:val="single"/>
          <w:lang w:val="kk-KZ"/>
          <w14:ligatures w14:val="none"/>
        </w:rPr>
      </w:pPr>
      <w:r>
        <w:rPr>
          <w:rFonts w:ascii="Times New Roman" w:eastAsiaTheme="minorEastAsia" w:hAnsi="Times New Roman" w:cs="Times New Roman"/>
          <w:color w:val="000000" w:themeColor="text1"/>
          <w:kern w:val="0"/>
          <w:sz w:val="20"/>
          <w:szCs w:val="20"/>
          <w:lang w:val="kk-KZ" w:eastAsia="ru-RU"/>
          <w14:ligatures w14:val="none"/>
        </w:rPr>
        <w:lastRenderedPageBreak/>
        <w:t xml:space="preserve">Қазақстан Республикасын индустриялық-инновациялық дамытудың 2020 – 2025 жылдарға арналған тұжырымдамасы. </w:t>
      </w:r>
      <w:r>
        <w:rPr>
          <w:rFonts w:ascii="Times New Roman" w:eastAsia="Times New Roman" w:hAnsi="Times New Roman" w:cs="Times New Roman"/>
          <w:color w:val="000000" w:themeColor="text1"/>
          <w:spacing w:val="2"/>
          <w:kern w:val="0"/>
          <w:sz w:val="20"/>
          <w:szCs w:val="20"/>
          <w:lang w:val="kk-KZ" w:eastAsia="kk-KZ"/>
          <w14:ligatures w14:val="none"/>
        </w:rPr>
        <w:t xml:space="preserve">Қазақстан Республикасы Үкіметінің 2018 жылғы 20 желтоқсандағы № 846 қаулысы. </w:t>
      </w:r>
      <w:r w:rsidR="00000000">
        <w:fldChar w:fldCharType="begin"/>
      </w:r>
      <w:r w:rsidR="00000000">
        <w:instrText>HYPERLINK "http://www.adilet.zan.kz"</w:instrText>
      </w:r>
      <w:r w:rsidR="00000000">
        <w:fldChar w:fldCharType="separate"/>
      </w:r>
      <w:r>
        <w:rPr>
          <w:rStyle w:val="ad"/>
          <w:rFonts w:ascii="Times New Roman" w:eastAsia="Times New Roman" w:hAnsi="Times New Roman" w:cs="Times New Roman"/>
          <w:color w:val="000000" w:themeColor="text1"/>
          <w:spacing w:val="2"/>
          <w:kern w:val="0"/>
          <w:sz w:val="20"/>
          <w:szCs w:val="20"/>
          <w:lang w:val="kk-KZ" w:eastAsia="kk-KZ"/>
          <w14:ligatures w14:val="none"/>
        </w:rPr>
        <w:t>www.adilet.zan.kz</w:t>
      </w:r>
      <w:r w:rsidR="00000000">
        <w:rPr>
          <w:rStyle w:val="ad"/>
          <w:rFonts w:ascii="Times New Roman" w:eastAsia="Times New Roman" w:hAnsi="Times New Roman" w:cs="Times New Roman"/>
          <w:color w:val="000000" w:themeColor="text1"/>
          <w:spacing w:val="2"/>
          <w:kern w:val="0"/>
          <w:sz w:val="20"/>
          <w:szCs w:val="20"/>
          <w:lang w:val="kk-KZ" w:eastAsia="kk-KZ"/>
          <w14:ligatures w14:val="none"/>
        </w:rPr>
        <w:fldChar w:fldCharType="end"/>
      </w:r>
    </w:p>
    <w:p w14:paraId="5E7D72F6" w14:textId="77777777" w:rsidR="0091468C" w:rsidRDefault="0091468C" w:rsidP="0091468C">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kern w:val="0"/>
          <w:sz w:val="20"/>
          <w:szCs w:val="20"/>
          <w:u w:val="single"/>
          <w:lang w:val="kk-KZ" w:eastAsia="ru-RU"/>
          <w14:ligatures w14:val="none"/>
        </w:rPr>
      </w:pPr>
      <w:r>
        <w:rPr>
          <w:rFonts w:ascii="Times New Roman" w:eastAsia="Times New Roman" w:hAnsi="Times New Roman" w:cs="Times New Roman"/>
          <w:color w:val="000000" w:themeColor="text1"/>
          <w:spacing w:val="2"/>
          <w:kern w:val="0"/>
          <w:sz w:val="20"/>
          <w:szCs w:val="20"/>
          <w:lang w:val="kk-KZ" w:eastAsia="kk-KZ"/>
          <w14:ligatures w14:val="none"/>
        </w:rPr>
        <w:t>Қазақстан Республикасының тұрақты дамуының 2007-2024 жж. арналған тұжырымдамасы</w:t>
      </w:r>
      <w:r>
        <w:rPr>
          <w:rFonts w:ascii="Times New Roman" w:eastAsiaTheme="minorEastAsia" w:hAnsi="Times New Roman" w:cs="Times New Roman"/>
          <w:color w:val="000000" w:themeColor="text1"/>
          <w:kern w:val="0"/>
          <w:sz w:val="20"/>
          <w:szCs w:val="20"/>
          <w:lang w:val="kk-KZ" w:eastAsia="ru-RU"/>
          <w14:ligatures w14:val="none"/>
        </w:rPr>
        <w:t>//</w:t>
      </w:r>
      <w:r>
        <w:rPr>
          <w:rFonts w:ascii="Times New Roman" w:eastAsia="Times New Roman" w:hAnsi="Times New Roman" w:cs="Times New Roman"/>
          <w:color w:val="000000" w:themeColor="text1"/>
          <w:spacing w:val="2"/>
          <w:kern w:val="0"/>
          <w:sz w:val="20"/>
          <w:szCs w:val="20"/>
          <w:lang w:val="kk-KZ" w:eastAsia="kk-KZ"/>
          <w14:ligatures w14:val="none"/>
        </w:rPr>
        <w:t>Қазақстан Республикасы Үкіметінің 2018 жылғы 14 қараша № 216 Жарлығы</w:t>
      </w:r>
    </w:p>
    <w:p w14:paraId="0DB02508" w14:textId="77777777" w:rsidR="0091468C" w:rsidRDefault="0091468C" w:rsidP="0091468C">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0"/>
          <w:szCs w:val="20"/>
          <w:lang w:val="kk-KZ"/>
          <w14:ligatures w14:val="none"/>
        </w:rPr>
      </w:pPr>
      <w:r>
        <w:rPr>
          <w:rFonts w:ascii="Times New Roman" w:hAnsi="Times New Roman" w:cs="Times New Roman"/>
          <w:color w:val="000000" w:themeColor="text1"/>
          <w:kern w:val="0"/>
          <w:sz w:val="20"/>
          <w:szCs w:val="20"/>
          <w:lang w:val="kk-KZ"/>
          <w14:ligatures w14:val="none"/>
        </w:rPr>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p>
    <w:p w14:paraId="39895955" w14:textId="77777777" w:rsidR="0091468C" w:rsidRDefault="0091468C" w:rsidP="0091468C">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0"/>
          <w:szCs w:val="20"/>
          <w:lang w:val="kk-KZ"/>
          <w14:ligatures w14:val="none"/>
        </w:rPr>
      </w:pPr>
      <w:r>
        <w:rPr>
          <w:rFonts w:ascii="Times New Roman" w:hAnsi="Times New Roman" w:cs="Times New Roman"/>
          <w:color w:val="000000" w:themeColor="text1"/>
          <w:kern w:val="0"/>
          <w:sz w:val="20"/>
          <w:szCs w:val="20"/>
          <w:lang w:val="kk-KZ"/>
          <w14:ligatures w14:val="none"/>
        </w:rPr>
        <w:t>Мемлекеттік қызмет туралы Заңы//Қазақстан Республикасы Президентінің 2015 жылғы 23қарашадағы  №416 -V ҚРЗ</w:t>
      </w:r>
    </w:p>
    <w:p w14:paraId="6534D8E9" w14:textId="77777777" w:rsidR="0091468C" w:rsidRDefault="0091468C" w:rsidP="0091468C">
      <w:pPr>
        <w:numPr>
          <w:ilvl w:val="0"/>
          <w:numId w:val="1"/>
        </w:numPr>
        <w:spacing w:after="0" w:line="240" w:lineRule="auto"/>
        <w:ind w:left="0" w:firstLine="0"/>
        <w:contextualSpacing/>
        <w:jc w:val="both"/>
        <w:rPr>
          <w:rFonts w:ascii="Times New Roman" w:hAnsi="Times New Roman" w:cs="Times New Roman"/>
          <w:sz w:val="20"/>
          <w:szCs w:val="20"/>
          <w:lang w:val="kk-KZ"/>
        </w:rPr>
      </w:pPr>
      <w:r>
        <w:rPr>
          <w:rFonts w:ascii="Times New Roman" w:hAnsi="Times New Roman" w:cs="Times New Roman"/>
          <w:sz w:val="20"/>
          <w:szCs w:val="20"/>
          <w:lang w:val="kk-KZ"/>
        </w:rPr>
        <w:t>Қазақстан Республикасында жергілікті өзін-өзі басқаруды дамытудың 2025 жылға дейінгі тұжырымдамасы//ҚР Президентінің 2021 жылғы 18 тамыздағы №639 Жарлығы</w:t>
      </w:r>
    </w:p>
    <w:p w14:paraId="377243FA" w14:textId="77777777" w:rsidR="0091468C" w:rsidRDefault="0091468C" w:rsidP="0091468C">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0"/>
          <w:szCs w:val="20"/>
          <w:lang w:val="kk-KZ"/>
          <w14:ligatures w14:val="none"/>
        </w:rPr>
      </w:pPr>
      <w:r>
        <w:rPr>
          <w:rFonts w:ascii="Times New Roman" w:hAnsi="Times New Roman" w:cs="Times New Roman"/>
          <w:color w:val="000000" w:themeColor="text1"/>
          <w:kern w:val="0"/>
          <w:sz w:val="20"/>
          <w:szCs w:val="20"/>
          <w:lang w:val="kk-KZ"/>
          <w14:ligatures w14:val="none"/>
        </w:rPr>
        <w:t>Қазақстан Республикасының сыбайлас жемқорлыққа қарсы саясатының 2022-2026 жылдарға арналған тұжырымдамасы// ҚР Президентінің 2022 жылғы 2 ақпандағы №802 Жарлығы</w:t>
      </w:r>
    </w:p>
    <w:p w14:paraId="35A6A5C9" w14:textId="77777777" w:rsidR="0091468C" w:rsidRDefault="0091468C" w:rsidP="0091468C">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8 </w:t>
      </w:r>
      <w:r>
        <w:rPr>
          <w:rFonts w:ascii="Times New Roman" w:eastAsia="Times New Roman" w:hAnsi="Times New Roman" w:cs="Times New Roman"/>
          <w:color w:val="0F0F0F"/>
          <w:kern w:val="36"/>
          <w:sz w:val="20"/>
          <w:szCs w:val="20"/>
          <w:lang w:val="kk-KZ" w:eastAsia="ru-RU"/>
          <w14:ligatures w14:val="none"/>
        </w:rPr>
        <w:t xml:space="preserve"> </w:t>
      </w:r>
      <w:bookmarkStart w:id="1" w:name="_Hlk146368741"/>
      <w:r>
        <w:rPr>
          <w:rFonts w:ascii="Times New Roman" w:eastAsia="Times New Roman" w:hAnsi="Times New Roman" w:cs="Times New Roman"/>
          <w:color w:val="0F0F0F"/>
          <w:kern w:val="36"/>
          <w:sz w:val="20"/>
          <w:szCs w:val="20"/>
          <w:lang w:val="kk-KZ" w:eastAsia="ru-RU"/>
          <w14:ligatures w14:val="none"/>
        </w:rPr>
        <w:t xml:space="preserve">Д.Эдер </w:t>
      </w:r>
      <w:r>
        <w:rPr>
          <w:rFonts w:ascii="Times New Roman" w:eastAsia="Times New Roman" w:hAnsi="Times New Roman" w:cs="Times New Roman"/>
          <w:color w:val="000000" w:themeColor="text1"/>
          <w:kern w:val="36"/>
          <w:sz w:val="20"/>
          <w:szCs w:val="20"/>
          <w:lang w:eastAsia="ru-RU"/>
          <w14:ligatures w14:val="none"/>
        </w:rPr>
        <w:t>Лидерство. Быстрые и эффективные способы стать лидером, за которым люди хотят следовать</w:t>
      </w:r>
      <w:r>
        <w:rPr>
          <w:rFonts w:ascii="Times New Roman" w:eastAsia="Times New Roman" w:hAnsi="Times New Roman" w:cs="Times New Roman"/>
          <w:color w:val="000000" w:themeColor="text1"/>
          <w:kern w:val="36"/>
          <w:sz w:val="20"/>
          <w:szCs w:val="20"/>
          <w:lang w:val="kk-KZ" w:eastAsia="ru-RU"/>
          <w14:ligatures w14:val="none"/>
        </w:rPr>
        <w:t>-М.: АСМ, 2022-160 с.</w:t>
      </w:r>
      <w:bookmarkEnd w:id="1"/>
    </w:p>
    <w:p w14:paraId="5532F34C" w14:textId="77777777" w:rsidR="0091468C" w:rsidRDefault="0091468C" w:rsidP="0091468C">
      <w:pPr>
        <w:shd w:val="clear" w:color="auto" w:fill="FFFFFF"/>
        <w:spacing w:after="0" w:line="240" w:lineRule="auto"/>
        <w:outlineLvl w:val="0"/>
        <w:rPr>
          <w:rFonts w:ascii="Times New Roman" w:eastAsia="Times New Roman" w:hAnsi="Times New Roman" w:cs="Times New Roman"/>
          <w:color w:val="0F0F0F"/>
          <w:kern w:val="36"/>
          <w:sz w:val="20"/>
          <w:szCs w:val="20"/>
          <w:lang w:val="kk-KZ" w:eastAsia="ru-RU"/>
          <w14:ligatures w14:val="none"/>
        </w:rPr>
      </w:pPr>
      <w:r>
        <w:rPr>
          <w:rFonts w:ascii="Times New Roman" w:eastAsia="Times New Roman" w:hAnsi="Times New Roman" w:cs="Times New Roman"/>
          <w:color w:val="0F0F0F"/>
          <w:kern w:val="36"/>
          <w:sz w:val="20"/>
          <w:szCs w:val="20"/>
          <w:lang w:val="kk-KZ" w:eastAsia="ru-RU"/>
          <w14:ligatures w14:val="none"/>
        </w:rPr>
        <w:t>9.Луиза Хейдің "Өмірің өз қолыңда" -Алматы: Мазмұндама, 2020-248 б.</w:t>
      </w:r>
    </w:p>
    <w:p w14:paraId="1EAC9E4D" w14:textId="77777777" w:rsidR="0091468C" w:rsidRDefault="0091468C" w:rsidP="0091468C">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10. Мұқан Ш. Көшбасшылық-Алматы: Мазмұндама қоғамдық қоры, 2020-300 б.</w:t>
      </w:r>
    </w:p>
    <w:p w14:paraId="5F41B4D5" w14:textId="77777777" w:rsidR="0091468C" w:rsidRDefault="0091468C" w:rsidP="0091468C">
      <w:pPr>
        <w:keepNext/>
        <w:keepLines/>
        <w:shd w:val="clear" w:color="auto" w:fill="FFFFFF"/>
        <w:spacing w:after="0" w:line="240" w:lineRule="auto"/>
        <w:outlineLvl w:val="2"/>
        <w:rPr>
          <w:rFonts w:ascii="Times New Roman" w:eastAsia="Times New Roman" w:hAnsi="Times New Roman" w:cs="Times New Roman"/>
          <w:b/>
          <w:bCs/>
          <w:color w:val="333333"/>
          <w:kern w:val="0"/>
          <w:sz w:val="20"/>
          <w:szCs w:val="20"/>
          <w:lang w:val="kk-KZ" w:eastAsia="ru-RU"/>
          <w14:ligatures w14:val="none"/>
        </w:rPr>
      </w:pPr>
      <w:r>
        <w:rPr>
          <w:rFonts w:ascii="Times New Roman" w:eastAsiaTheme="majorEastAsia" w:hAnsi="Times New Roman" w:cs="Times New Roman"/>
          <w:color w:val="333333"/>
          <w:sz w:val="20"/>
          <w:szCs w:val="20"/>
          <w:shd w:val="clear" w:color="auto" w:fill="FFFFFF"/>
          <w:lang w:val="kk-KZ"/>
        </w:rPr>
        <w:t xml:space="preserve">11. Нортхаус П.Г. </w:t>
      </w:r>
      <w:r>
        <w:rPr>
          <w:rFonts w:ascii="Times New Roman" w:eastAsia="Times New Roman" w:hAnsi="Times New Roman" w:cs="Times New Roman"/>
          <w:color w:val="333333"/>
          <w:kern w:val="0"/>
          <w:sz w:val="20"/>
          <w:szCs w:val="20"/>
          <w:lang w:val="kk-KZ" w:eastAsia="ru-RU"/>
          <w14:ligatures w14:val="none"/>
        </w:rPr>
        <w:t>Көшбасшылық: теория және практика</w:t>
      </w:r>
      <w:r>
        <w:rPr>
          <w:rFonts w:ascii="Times New Roman" w:eastAsia="Times New Roman" w:hAnsi="Times New Roman" w:cs="Times New Roman"/>
          <w:b/>
          <w:bCs/>
          <w:color w:val="333333"/>
          <w:kern w:val="0"/>
          <w:sz w:val="20"/>
          <w:szCs w:val="20"/>
          <w:lang w:val="kk-KZ" w:eastAsia="ru-RU"/>
          <w14:ligatures w14:val="none"/>
        </w:rPr>
        <w:t>-</w:t>
      </w:r>
      <w:r>
        <w:rPr>
          <w:rFonts w:ascii="Times New Roman" w:eastAsiaTheme="majorEastAsia" w:hAnsi="Times New Roman" w:cs="Times New Roman"/>
          <w:color w:val="333333"/>
          <w:sz w:val="20"/>
          <w:szCs w:val="20"/>
          <w:shd w:val="clear" w:color="auto" w:fill="FFFFFF"/>
          <w:lang w:val="kk-KZ"/>
        </w:rPr>
        <w:t>Алматы: Ұлттық аударма бюросы, ҚҚ, 2020 -560 б.</w:t>
      </w:r>
    </w:p>
    <w:p w14:paraId="76C32671" w14:textId="77777777" w:rsidR="0091468C" w:rsidRDefault="0091468C" w:rsidP="0091468C">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12. Нортхаус П.Г. Лидерство. Теория и практика-М.: Бомбора, 2022-496 с.</w:t>
      </w:r>
    </w:p>
    <w:p w14:paraId="37A6BFCD" w14:textId="77777777" w:rsidR="0091468C" w:rsidRDefault="0091468C" w:rsidP="0091468C">
      <w:pPr>
        <w:spacing w:after="0" w:line="240" w:lineRule="auto"/>
        <w:rPr>
          <w:rFonts w:ascii="Times New Roman" w:hAnsi="Times New Roman" w:cs="Times New Roman"/>
          <w:sz w:val="20"/>
          <w:szCs w:val="20"/>
        </w:rPr>
      </w:pPr>
      <w:r>
        <w:rPr>
          <w:rFonts w:ascii="Times New Roman" w:hAnsi="Times New Roman" w:cs="Times New Roman"/>
          <w:i/>
          <w:iCs/>
          <w:sz w:val="20"/>
          <w:szCs w:val="20"/>
          <w:lang w:val="kk-KZ"/>
        </w:rPr>
        <w:t>13.</w:t>
      </w:r>
      <w:r>
        <w:rPr>
          <w:rFonts w:ascii="Times New Roman" w:hAnsi="Times New Roman" w:cs="Times New Roman"/>
          <w:i/>
          <w:iCs/>
          <w:sz w:val="20"/>
          <w:szCs w:val="20"/>
        </w:rPr>
        <w:t>Селезнева, Е. В. </w:t>
      </w:r>
      <w:r>
        <w:rPr>
          <w:rFonts w:ascii="Times New Roman" w:hAnsi="Times New Roman" w:cs="Times New Roman"/>
          <w:sz w:val="20"/>
          <w:szCs w:val="20"/>
        </w:rPr>
        <w:t> Лидерство : учебник и практикум для вузов </w:t>
      </w:r>
      <w:r>
        <w:rPr>
          <w:rFonts w:ascii="Times New Roman" w:hAnsi="Times New Roman" w:cs="Times New Roman"/>
          <w:sz w:val="20"/>
          <w:szCs w:val="20"/>
          <w:lang w:val="kk-KZ"/>
        </w:rPr>
        <w:t>–</w:t>
      </w:r>
      <w:r>
        <w:rPr>
          <w:rFonts w:ascii="Times New Roman" w:hAnsi="Times New Roman" w:cs="Times New Roman"/>
          <w:sz w:val="20"/>
          <w:szCs w:val="20"/>
        </w:rPr>
        <w:t xml:space="preserve"> М</w:t>
      </w:r>
      <w:r>
        <w:rPr>
          <w:rFonts w:ascii="Times New Roman" w:hAnsi="Times New Roman" w:cs="Times New Roman"/>
          <w:sz w:val="20"/>
          <w:szCs w:val="20"/>
          <w:lang w:val="kk-KZ"/>
        </w:rPr>
        <w:t xml:space="preserve">.: </w:t>
      </w:r>
      <w:r>
        <w:rPr>
          <w:rFonts w:ascii="Times New Roman" w:hAnsi="Times New Roman" w:cs="Times New Roman"/>
          <w:sz w:val="20"/>
          <w:szCs w:val="20"/>
        </w:rPr>
        <w:t xml:space="preserve">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2024. </w:t>
      </w:r>
      <w:r>
        <w:rPr>
          <w:rFonts w:ascii="Times New Roman" w:hAnsi="Times New Roman" w:cs="Times New Roman"/>
          <w:sz w:val="20"/>
          <w:szCs w:val="20"/>
          <w:lang w:val="kk-KZ"/>
        </w:rPr>
        <w:t>-</w:t>
      </w:r>
      <w:r>
        <w:rPr>
          <w:rFonts w:ascii="Times New Roman" w:hAnsi="Times New Roman" w:cs="Times New Roman"/>
          <w:sz w:val="20"/>
          <w:szCs w:val="20"/>
        </w:rPr>
        <w:t xml:space="preserve"> 429 с.  </w:t>
      </w:r>
    </w:p>
    <w:p w14:paraId="1318F3F7" w14:textId="77777777" w:rsidR="0091468C" w:rsidRDefault="0091468C" w:rsidP="0091468C">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14. Стивен Кови-</w:t>
      </w:r>
      <w:r>
        <w:rPr>
          <w:rFonts w:ascii="Times New Roman" w:hAnsi="Times New Roman" w:cs="Times New Roman"/>
          <w:sz w:val="20"/>
          <w:szCs w:val="20"/>
        </w:rPr>
        <w:t>Лидерство, основанное на принципах</w:t>
      </w:r>
      <w:r>
        <w:rPr>
          <w:rFonts w:ascii="Times New Roman" w:hAnsi="Times New Roman" w:cs="Times New Roman"/>
          <w:sz w:val="20"/>
          <w:szCs w:val="20"/>
          <w:lang w:val="kk-KZ"/>
        </w:rPr>
        <w:t>-М.: Альпина Паблишер, 2024-512 с.</w:t>
      </w:r>
    </w:p>
    <w:p w14:paraId="3F541210" w14:textId="77777777" w:rsidR="0091468C" w:rsidRDefault="0091468C" w:rsidP="0091468C">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14. Тарасов В.К. Технология лидерства-М.: Добрая книга, 2019-240 с.</w:t>
      </w:r>
    </w:p>
    <w:p w14:paraId="1745C6A8" w14:textId="77777777" w:rsidR="0091468C" w:rsidRDefault="0091468C" w:rsidP="0091468C">
      <w:pPr>
        <w:spacing w:after="0"/>
        <w:ind w:left="360"/>
        <w:contextualSpacing/>
        <w:rPr>
          <w:rFonts w:ascii="Times New Roman" w:hAnsi="Times New Roman" w:cs="Times New Roman"/>
          <w:sz w:val="20"/>
          <w:szCs w:val="20"/>
          <w:lang w:val="kk-KZ"/>
        </w:rPr>
      </w:pPr>
      <w:r>
        <w:rPr>
          <w:rFonts w:ascii="Times New Roman" w:hAnsi="Times New Roman" w:cs="Times New Roman"/>
          <w:sz w:val="20"/>
          <w:szCs w:val="20"/>
          <w:lang w:val="kk-KZ"/>
        </w:rPr>
        <w:t>Қосымша әдебиеттер:</w:t>
      </w:r>
    </w:p>
    <w:p w14:paraId="6AE2E283" w14:textId="77777777" w:rsidR="0091468C" w:rsidRDefault="0091468C" w:rsidP="0091468C">
      <w:pPr>
        <w:spacing w:after="0" w:line="240" w:lineRule="auto"/>
        <w:rPr>
          <w:rFonts w:ascii="Times New Roman" w:hAnsi="Times New Roman" w:cs="Times New Roman"/>
          <w:kern w:val="0"/>
          <w:sz w:val="20"/>
          <w:szCs w:val="20"/>
          <w:lang w:val="kk-KZ"/>
          <w14:ligatures w14:val="none"/>
        </w:rPr>
      </w:pPr>
      <w:r>
        <w:rPr>
          <w:rFonts w:ascii="Times New Roman" w:hAnsi="Times New Roman" w:cs="Times New Roman"/>
          <w:kern w:val="0"/>
          <w:sz w:val="20"/>
          <w:szCs w:val="20"/>
          <w:lang w:val="kk-KZ"/>
          <w14:ligatures w14:val="none"/>
        </w:rPr>
        <w:t xml:space="preserve">1. Қазақстан Республикасында мемлекеттік басқару жүйесін одан әрі жетілдіру туралы//ҚР Президентінің 2021 жылғы 27ақпандағы №527 Жарлығы </w:t>
      </w:r>
    </w:p>
    <w:p w14:paraId="1D18A05F" w14:textId="77777777" w:rsidR="0091468C" w:rsidRDefault="0091468C" w:rsidP="0091468C">
      <w:pPr>
        <w:spacing w:after="0" w:line="240" w:lineRule="auto"/>
        <w:rPr>
          <w:rFonts w:ascii="Times New Roman" w:hAnsi="Times New Roman" w:cs="Times New Roman"/>
          <w:kern w:val="0"/>
          <w:sz w:val="20"/>
          <w:szCs w:val="20"/>
          <w:lang w:val="kk-KZ"/>
          <w14:ligatures w14:val="none"/>
        </w:rPr>
      </w:pPr>
      <w:r>
        <w:rPr>
          <w:rFonts w:ascii="Times New Roman" w:hAnsi="Times New Roman" w:cs="Times New Roman"/>
          <w:kern w:val="0"/>
          <w:sz w:val="20"/>
          <w:szCs w:val="20"/>
          <w:lang w:val="kk-KZ"/>
          <w14:ligatures w14:val="none"/>
        </w:rPr>
        <w:t>2. Оксфорд  экономика сөздігі  = A Dictionary of Economics (Oxford Quick Reference) : сөздік  -Алматы : "Ұлттық аударма бюросы" ҚҚ, 2019 - 606 б.</w:t>
      </w:r>
    </w:p>
    <w:p w14:paraId="54CD1BD3" w14:textId="77777777" w:rsidR="0091468C" w:rsidRDefault="0091468C" w:rsidP="0091468C">
      <w:pPr>
        <w:spacing w:after="0" w:line="240" w:lineRule="auto"/>
        <w:rPr>
          <w:rFonts w:ascii="Times New Roman" w:hAnsi="Times New Roman" w:cs="Times New Roman"/>
          <w:kern w:val="0"/>
          <w:sz w:val="20"/>
          <w:szCs w:val="20"/>
          <w:lang w:val="kk-KZ"/>
          <w14:ligatures w14:val="none"/>
        </w:rPr>
      </w:pPr>
      <w:r>
        <w:rPr>
          <w:rFonts w:ascii="Times New Roman" w:hAnsi="Times New Roman" w:cs="Times New Roman"/>
          <w:kern w:val="0"/>
          <w:sz w:val="20"/>
          <w:szCs w:val="20"/>
          <w:lang w:val="kk-KZ"/>
          <w14:ligatures w14:val="none"/>
        </w:rPr>
        <w:t>3.Уилтон, Ник. HR-менеджментке кіріспе = An Introduction to Human Resource Management - Алматы: "Ұлттық аударма бюросы" ҚҚ, 2019. — 531 б.</w:t>
      </w:r>
    </w:p>
    <w:p w14:paraId="5BB15A26" w14:textId="77777777" w:rsidR="0091468C" w:rsidRDefault="0091468C" w:rsidP="0091468C">
      <w:pPr>
        <w:spacing w:after="0" w:line="240" w:lineRule="auto"/>
        <w:rPr>
          <w:rFonts w:ascii="Times New Roman" w:hAnsi="Times New Roman" w:cs="Times New Roman"/>
          <w:kern w:val="0"/>
          <w:sz w:val="20"/>
          <w:szCs w:val="20"/>
          <w:lang w:val="kk-KZ"/>
          <w14:ligatures w14:val="none"/>
        </w:rPr>
      </w:pPr>
      <w:r>
        <w:rPr>
          <w:rFonts w:ascii="Times New Roman" w:hAnsi="Times New Roman" w:cs="Times New Roman"/>
          <w:kern w:val="0"/>
          <w:sz w:val="20"/>
          <w:szCs w:val="20"/>
          <w:lang w:val="kk-KZ"/>
          <w14:ligatures w14:val="none"/>
        </w:rPr>
        <w:t>4. Р. У. Гриффин Менеджмент = Management  - Астана: "Ұлттық аударма бюросы" ҚҚ, 2018 - 766 б.</w:t>
      </w:r>
    </w:p>
    <w:p w14:paraId="3DDC3E3E" w14:textId="77777777" w:rsidR="0091468C" w:rsidRDefault="0091468C" w:rsidP="0091468C">
      <w:pPr>
        <w:spacing w:after="0" w:line="240" w:lineRule="auto"/>
        <w:rPr>
          <w:rFonts w:ascii="Times New Roman" w:hAnsi="Times New Roman" w:cs="Times New Roman"/>
          <w:kern w:val="0"/>
          <w:sz w:val="20"/>
          <w:szCs w:val="20"/>
          <w:lang w:val="kk-KZ"/>
          <w14:ligatures w14:val="none"/>
        </w:rPr>
      </w:pPr>
      <w:r>
        <w:rPr>
          <w:rFonts w:ascii="Times New Roman" w:hAnsi="Times New Roman" w:cs="Times New Roman"/>
          <w:kern w:val="0"/>
          <w:sz w:val="20"/>
          <w:szCs w:val="20"/>
          <w:lang w:val="kk-KZ"/>
          <w14:ligatures w14:val="none"/>
        </w:rPr>
        <w:t>5.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454CB394" w14:textId="77777777" w:rsidR="0091468C" w:rsidRDefault="0091468C" w:rsidP="0091468C">
      <w:pPr>
        <w:spacing w:after="0" w:line="240" w:lineRule="auto"/>
        <w:rPr>
          <w:rFonts w:ascii="Times New Roman" w:hAnsi="Times New Roman" w:cs="Times New Roman"/>
          <w:kern w:val="0"/>
          <w:sz w:val="20"/>
          <w:szCs w:val="20"/>
          <w:lang w:val="kk-KZ"/>
          <w14:ligatures w14:val="none"/>
        </w:rPr>
      </w:pPr>
      <w:r>
        <w:rPr>
          <w:rFonts w:ascii="Times New Roman" w:hAnsi="Times New Roman" w:cs="Times New Roman"/>
          <w:kern w:val="0"/>
          <w:sz w:val="20"/>
          <w:szCs w:val="20"/>
          <w:lang w:val="kk-KZ"/>
          <w14:ligatures w14:val="none"/>
        </w:rPr>
        <w:t>6. Шиллинг, Мелисса А.Технологиялық инновациялардағы стратегиялық менеджмент = Strategic Management Technological Innovation - Алматы: "Ұлттық аударма бюросы" ҚҚ, 2019 - 378 б.</w:t>
      </w:r>
    </w:p>
    <w:p w14:paraId="2A92138D" w14:textId="77777777" w:rsidR="0091468C" w:rsidRDefault="0091468C" w:rsidP="0091468C">
      <w:pPr>
        <w:spacing w:after="0" w:line="240" w:lineRule="auto"/>
        <w:rPr>
          <w:rFonts w:ascii="Times New Roman" w:hAnsi="Times New Roman" w:cs="Times New Roman"/>
          <w:kern w:val="0"/>
          <w:sz w:val="21"/>
          <w:szCs w:val="21"/>
          <w:lang w:val="kk-KZ"/>
          <w14:ligatures w14:val="none"/>
        </w:rPr>
      </w:pPr>
      <w:r>
        <w:rPr>
          <w:rFonts w:ascii="Times New Roman" w:hAnsi="Times New Roman" w:cs="Times New Roman"/>
          <w:kern w:val="0"/>
          <w:sz w:val="20"/>
          <w:szCs w:val="20"/>
          <w:lang w:val="kk-KZ"/>
          <w14:ligatures w14:val="none"/>
        </w:rPr>
        <w:t>7. О’Лири, Зина. Зерттеу жобасын жүргізу: негізгі нұсқаулық : монография - Алматы: "Ұлттық аударма бюросы" ҚҚ, 2020 - 470 б</w:t>
      </w:r>
    </w:p>
    <w:p w14:paraId="4104D972" w14:textId="77777777" w:rsidR="0091468C" w:rsidRDefault="0091468C" w:rsidP="0091468C">
      <w:pPr>
        <w:spacing w:after="0" w:line="240" w:lineRule="auto"/>
        <w:ind w:left="720"/>
        <w:contextualSpacing/>
        <w:rPr>
          <w:rFonts w:ascii="Times New Roman" w:eastAsia="Times New Roman" w:hAnsi="Times New Roman" w:cs="Times New Roman"/>
          <w:b/>
          <w:bCs/>
          <w:color w:val="000000" w:themeColor="text1"/>
          <w:sz w:val="20"/>
          <w:szCs w:val="20"/>
          <w:lang w:val="kk-KZ"/>
        </w:rPr>
      </w:pPr>
    </w:p>
    <w:p w14:paraId="7216C05B" w14:textId="77777777" w:rsidR="0091468C" w:rsidRDefault="0091468C" w:rsidP="0091468C">
      <w:pPr>
        <w:tabs>
          <w:tab w:val="left" w:pos="317"/>
        </w:tabs>
        <w:autoSpaceDE w:val="0"/>
        <w:autoSpaceDN w:val="0"/>
        <w:adjustRightInd w:val="0"/>
        <w:spacing w:line="240" w:lineRule="auto"/>
        <w:contextualSpacing/>
        <w:jc w:val="both"/>
        <w:rPr>
          <w:rFonts w:ascii="Times New Roman" w:hAnsi="Times New Roman" w:cs="Times New Roman"/>
          <w:b/>
          <w:sz w:val="20"/>
          <w:szCs w:val="20"/>
        </w:rPr>
      </w:pPr>
      <w:r>
        <w:rPr>
          <w:rFonts w:ascii="Times New Roman" w:hAnsi="Times New Roman" w:cs="Times New Roman"/>
          <w:b/>
          <w:sz w:val="20"/>
          <w:szCs w:val="20"/>
        </w:rPr>
        <w:t>Интернет-</w:t>
      </w:r>
      <w:proofErr w:type="spellStart"/>
      <w:r>
        <w:rPr>
          <w:rFonts w:ascii="Times New Roman" w:hAnsi="Times New Roman" w:cs="Times New Roman"/>
          <w:b/>
          <w:sz w:val="20"/>
          <w:szCs w:val="20"/>
        </w:rPr>
        <w:t>ресурстар</w:t>
      </w:r>
      <w:proofErr w:type="spellEnd"/>
      <w:r>
        <w:rPr>
          <w:rFonts w:ascii="Times New Roman" w:hAnsi="Times New Roman" w:cs="Times New Roman"/>
          <w:b/>
          <w:sz w:val="20"/>
          <w:szCs w:val="20"/>
        </w:rPr>
        <w:t>:</w:t>
      </w:r>
    </w:p>
    <w:p w14:paraId="6DDE4A02" w14:textId="77777777" w:rsidR="0091468C" w:rsidRDefault="0091468C" w:rsidP="0091468C">
      <w:pPr>
        <w:pStyle w:val="a7"/>
        <w:numPr>
          <w:ilvl w:val="0"/>
          <w:numId w:val="2"/>
        </w:numPr>
        <w:spacing w:after="0"/>
        <w:ind w:left="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lang w:val="kk-KZ"/>
        </w:rPr>
        <w:t>1.</w:t>
      </w:r>
      <w:r>
        <w:rPr>
          <w:rFonts w:ascii="Times New Roman" w:eastAsia="Times New Roman" w:hAnsi="Times New Roman" w:cs="Times New Roman"/>
          <w:color w:val="000000" w:themeColor="text1"/>
          <w:sz w:val="20"/>
          <w:szCs w:val="20"/>
        </w:rPr>
        <w:t>URL: </w:t>
      </w:r>
      <w:hyperlink r:id="rId5" w:tgtFrame="_blank" w:history="1">
        <w:r>
          <w:rPr>
            <w:rStyle w:val="ad"/>
            <w:rFonts w:ascii="Times New Roman" w:eastAsia="Times New Roman" w:hAnsi="Times New Roman" w:cs="Times New Roman"/>
            <w:sz w:val="20"/>
            <w:szCs w:val="20"/>
          </w:rPr>
          <w:t>https://urait.ru/bcode/535903</w:t>
        </w:r>
      </w:hyperlink>
    </w:p>
    <w:p w14:paraId="03CA1EC0" w14:textId="77777777" w:rsidR="0091468C" w:rsidRDefault="00000000" w:rsidP="0091468C">
      <w:pPr>
        <w:numPr>
          <w:ilvl w:val="0"/>
          <w:numId w:val="2"/>
        </w:numPr>
        <w:spacing w:after="0" w:line="240" w:lineRule="auto"/>
        <w:ind w:left="0" w:firstLine="0"/>
        <w:contextualSpacing/>
        <w:rPr>
          <w:rFonts w:ascii="Times New Roman" w:hAnsi="Times New Roman" w:cs="Times New Roman"/>
          <w:color w:val="000000" w:themeColor="text1"/>
          <w:sz w:val="20"/>
          <w:szCs w:val="20"/>
          <w:shd w:val="clear" w:color="auto" w:fill="FFFFFF"/>
          <w:lang w:val="kk-KZ"/>
        </w:rPr>
      </w:pPr>
      <w:hyperlink r:id="rId6" w:history="1">
        <w:r w:rsidR="0091468C">
          <w:rPr>
            <w:rStyle w:val="ad"/>
            <w:rFonts w:ascii="Times New Roman" w:hAnsi="Times New Roman" w:cs="Times New Roman"/>
            <w:color w:val="000000" w:themeColor="text1"/>
            <w:sz w:val="20"/>
            <w:szCs w:val="20"/>
            <w:shd w:val="clear" w:color="auto" w:fill="FFFFFF"/>
            <w:lang w:val="kk-KZ"/>
          </w:rPr>
          <w:t>https://www.youtube.com/watch?v=z2YQ-7SLf4k</w:t>
        </w:r>
      </w:hyperlink>
    </w:p>
    <w:p w14:paraId="7C0A4E24" w14:textId="77777777" w:rsidR="0091468C" w:rsidRDefault="0091468C" w:rsidP="0091468C">
      <w:pPr>
        <w:numPr>
          <w:ilvl w:val="0"/>
          <w:numId w:val="2"/>
        </w:numPr>
        <w:spacing w:after="0" w:line="240" w:lineRule="auto"/>
        <w:ind w:left="0" w:firstLine="0"/>
        <w:contextualSpacing/>
        <w:rPr>
          <w:rFonts w:ascii="Times New Roman" w:hAnsi="Times New Roman" w:cs="Times New Roman"/>
          <w:color w:val="000000" w:themeColor="text1"/>
          <w:sz w:val="20"/>
          <w:szCs w:val="20"/>
          <w:shd w:val="clear" w:color="auto" w:fill="FFFFFF"/>
          <w:lang w:val="kk-KZ"/>
        </w:rPr>
      </w:pPr>
      <w:r>
        <w:rPr>
          <w:rFonts w:ascii="Times New Roman" w:hAnsi="Times New Roman" w:cs="Times New Roman"/>
          <w:color w:val="000000" w:themeColor="text1"/>
          <w:sz w:val="20"/>
          <w:szCs w:val="20"/>
          <w:shd w:val="clear" w:color="auto" w:fill="FFFFFF"/>
          <w:lang w:val="kk-KZ"/>
        </w:rPr>
        <w:t>https://www.youtube.com/watch?v=yPi-F5D903I</w:t>
      </w:r>
    </w:p>
    <w:bookmarkEnd w:id="0"/>
    <w:p w14:paraId="3264A33B" w14:textId="77777777" w:rsidR="0091468C" w:rsidRDefault="0091468C" w:rsidP="0091468C">
      <w:pPr>
        <w:spacing w:after="0" w:line="240" w:lineRule="auto"/>
        <w:rPr>
          <w:rFonts w:ascii="Times New Roman" w:eastAsia="Times New Roman" w:hAnsi="Times New Roman" w:cs="Times New Roman"/>
          <w:sz w:val="20"/>
          <w:szCs w:val="20"/>
          <w:lang w:val="kk-KZ"/>
        </w:rPr>
      </w:pPr>
    </w:p>
    <w:p w14:paraId="59D6D47E" w14:textId="77777777" w:rsidR="0091468C" w:rsidRDefault="0091468C" w:rsidP="0091468C">
      <w:pPr>
        <w:spacing w:line="240" w:lineRule="auto"/>
        <w:contextualSpacing/>
        <w:rPr>
          <w:rFonts w:ascii="Times New Roman" w:eastAsia="Times New Roman" w:hAnsi="Times New Roman" w:cs="Times New Roman"/>
          <w:b/>
          <w:bCs/>
          <w:color w:val="000000" w:themeColor="text1"/>
          <w:sz w:val="20"/>
          <w:szCs w:val="20"/>
          <w:lang w:val="kk-KZ"/>
        </w:rPr>
      </w:pPr>
      <w:r>
        <w:rPr>
          <w:rFonts w:ascii="Times New Roman" w:eastAsia="Times New Roman" w:hAnsi="Times New Roman" w:cs="Times New Roman"/>
          <w:b/>
          <w:bCs/>
          <w:color w:val="000000" w:themeColor="text1"/>
          <w:sz w:val="20"/>
          <w:szCs w:val="20"/>
          <w:lang w:val="kk-KZ"/>
        </w:rPr>
        <w:t>Зерттеушілік инфрақұрылымы</w:t>
      </w:r>
    </w:p>
    <w:p w14:paraId="21A2B93F" w14:textId="77777777" w:rsidR="0091468C" w:rsidRDefault="0091468C" w:rsidP="0091468C">
      <w:pPr>
        <w:spacing w:line="240" w:lineRule="auto"/>
        <w:contextualSpacing/>
        <w:rPr>
          <w:rFonts w:ascii="Times New Roman" w:eastAsia="Times New Roman" w:hAnsi="Times New Roman" w:cs="Times New Roman"/>
          <w:color w:val="000000" w:themeColor="text1"/>
          <w:sz w:val="20"/>
          <w:szCs w:val="20"/>
          <w:lang w:val="kk-KZ"/>
        </w:rPr>
      </w:pPr>
      <w:r>
        <w:rPr>
          <w:rFonts w:ascii="Times New Roman" w:eastAsia="Times New Roman" w:hAnsi="Times New Roman" w:cs="Times New Roman"/>
          <w:color w:val="000000" w:themeColor="text1"/>
          <w:sz w:val="20"/>
          <w:szCs w:val="20"/>
          <w:lang w:val="kk-KZ"/>
        </w:rPr>
        <w:t>1. Аудитория 215</w:t>
      </w:r>
    </w:p>
    <w:p w14:paraId="0128B1A8" w14:textId="7AA966B2" w:rsidR="0091468C" w:rsidRPr="0091468C" w:rsidRDefault="0091468C" w:rsidP="0091468C">
      <w:pPr>
        <w:rPr>
          <w:lang w:val="kk-KZ"/>
        </w:rPr>
      </w:pPr>
      <w:r>
        <w:rPr>
          <w:rFonts w:ascii="Times New Roman" w:eastAsia="Times New Roman" w:hAnsi="Times New Roman" w:cs="Times New Roman"/>
          <w:color w:val="000000" w:themeColor="text1"/>
          <w:kern w:val="0"/>
          <w:sz w:val="20"/>
          <w:szCs w:val="20"/>
          <w:lang w:val="kk-KZ"/>
          <w14:ligatures w14:val="none"/>
        </w:rPr>
        <w:t>2.  Дәріс залы – 431</w:t>
      </w:r>
    </w:p>
    <w:sectPr w:rsidR="0091468C" w:rsidRPr="009146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219C"/>
    <w:multiLevelType w:val="hybridMultilevel"/>
    <w:tmpl w:val="D604DD2C"/>
    <w:lvl w:ilvl="0" w:tplc="85D47C5E">
      <w:start w:val="2"/>
      <w:numFmt w:val="decimal"/>
      <w:lvlText w:val="%1."/>
      <w:lvlJc w:val="left"/>
      <w:pPr>
        <w:ind w:left="360" w:hanging="360"/>
      </w:pPr>
      <w:rPr>
        <w:rFonts w:eastAsia="Calibri"/>
        <w:b w:val="0"/>
        <w:lang w:val="kk-KZ"/>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1E113756"/>
    <w:multiLevelType w:val="hybridMultilevel"/>
    <w:tmpl w:val="E834CB76"/>
    <w:lvl w:ilvl="0" w:tplc="0419000F">
      <w:start w:val="1"/>
      <w:numFmt w:val="decimal"/>
      <w:lvlText w:val="%1."/>
      <w:lvlJc w:val="left"/>
      <w:pPr>
        <w:ind w:left="720" w:hanging="360"/>
      </w:pPr>
      <w:rPr>
        <w:rFonts w:ascii="Times New Roman" w:hAnsi="Times New Roman" w:cs="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B521B8"/>
    <w:multiLevelType w:val="hybridMultilevel"/>
    <w:tmpl w:val="76923DF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21133579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333122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346944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43"/>
    <w:rsid w:val="001632AF"/>
    <w:rsid w:val="00271343"/>
    <w:rsid w:val="002D2EBC"/>
    <w:rsid w:val="00310446"/>
    <w:rsid w:val="003E6D87"/>
    <w:rsid w:val="0091468C"/>
    <w:rsid w:val="00D61BFD"/>
    <w:rsid w:val="00FE69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13855"/>
  <w15:chartTrackingRefBased/>
  <w15:docId w15:val="{3A06DC14-0493-43E1-97A4-064175409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468C"/>
    <w:pPr>
      <w:spacing w:line="256" w:lineRule="auto"/>
    </w:pPr>
  </w:style>
  <w:style w:type="paragraph" w:styleId="1">
    <w:name w:val="heading 1"/>
    <w:basedOn w:val="a"/>
    <w:next w:val="a"/>
    <w:link w:val="10"/>
    <w:uiPriority w:val="9"/>
    <w:qFormat/>
    <w:rsid w:val="003E6D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3E6D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3E6D8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3E6D8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3E6D8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E6D8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E6D8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E6D8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E6D8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aliases w:val="без абзаца,маркированный,ПАРАГРАФ,List Paragraph"/>
    <w:basedOn w:val="a"/>
    <w:link w:val="a8"/>
    <w:uiPriority w:val="34"/>
    <w:qFormat/>
    <w:rsid w:val="003E6D87"/>
    <w:pPr>
      <w:ind w:left="720"/>
      <w:contextualSpacing/>
    </w:pPr>
  </w:style>
  <w:style w:type="paragraph" w:styleId="21">
    <w:name w:val="Quote"/>
    <w:basedOn w:val="a"/>
    <w:next w:val="a"/>
    <w:link w:val="22"/>
    <w:uiPriority w:val="29"/>
    <w:qFormat/>
    <w:rsid w:val="003E6D87"/>
    <w:pPr>
      <w:spacing w:before="160"/>
      <w:jc w:val="center"/>
    </w:pPr>
    <w:rPr>
      <w:i/>
      <w:iCs/>
      <w:color w:val="404040" w:themeColor="text1" w:themeTint="BF"/>
    </w:rPr>
  </w:style>
  <w:style w:type="character" w:customStyle="1" w:styleId="22">
    <w:name w:val="Цитата 2 Знак"/>
    <w:basedOn w:val="a0"/>
    <w:link w:val="21"/>
    <w:uiPriority w:val="29"/>
    <w:rsid w:val="003E6D87"/>
    <w:rPr>
      <w:i/>
      <w:iCs/>
      <w:color w:val="404040" w:themeColor="text1" w:themeTint="BF"/>
    </w:rPr>
  </w:style>
  <w:style w:type="paragraph" w:styleId="a9">
    <w:name w:val="Intense Quote"/>
    <w:basedOn w:val="a"/>
    <w:next w:val="a"/>
    <w:link w:val="aa"/>
    <w:uiPriority w:val="30"/>
    <w:qFormat/>
    <w:rsid w:val="003E6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3E6D87"/>
    <w:rPr>
      <w:i/>
      <w:iCs/>
      <w:color w:val="0F4761" w:themeColor="accent1" w:themeShade="BF"/>
    </w:rPr>
  </w:style>
  <w:style w:type="character" w:styleId="ab">
    <w:name w:val="Intense Emphasis"/>
    <w:basedOn w:val="a0"/>
    <w:uiPriority w:val="21"/>
    <w:qFormat/>
    <w:rsid w:val="003E6D87"/>
    <w:rPr>
      <w:i/>
      <w:iCs/>
      <w:color w:val="0F4761" w:themeColor="accent1" w:themeShade="BF"/>
    </w:rPr>
  </w:style>
  <w:style w:type="character" w:styleId="ac">
    <w:name w:val="Intense Reference"/>
    <w:basedOn w:val="a0"/>
    <w:uiPriority w:val="32"/>
    <w:qFormat/>
    <w:rsid w:val="003E6D87"/>
    <w:rPr>
      <w:b/>
      <w:bCs/>
      <w:smallCaps/>
      <w:color w:val="0F4761" w:themeColor="accent1" w:themeShade="BF"/>
      <w:spacing w:val="5"/>
    </w:rPr>
  </w:style>
  <w:style w:type="character" w:styleId="ad">
    <w:name w:val="Hyperlink"/>
    <w:uiPriority w:val="99"/>
    <w:semiHidden/>
    <w:unhideWhenUsed/>
    <w:rsid w:val="0091468C"/>
    <w:rPr>
      <w:color w:val="0000FF"/>
      <w:u w:val="single"/>
    </w:rPr>
  </w:style>
  <w:style w:type="character" w:customStyle="1" w:styleId="a8">
    <w:name w:val="Абзац списка Знак"/>
    <w:aliases w:val="без абзаца Знак,маркированный Знак,ПАРАГРАФ Знак,List Paragraph Знак"/>
    <w:link w:val="a7"/>
    <w:uiPriority w:val="34"/>
    <w:locked/>
    <w:rsid w:val="00914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455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z2YQ-7SLf4k" TargetMode="External"/><Relationship Id="rId5" Type="http://schemas.openxmlformats.org/officeDocument/2006/relationships/hyperlink" Target="https://urait.ru/bcode/53590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7350</Words>
  <Characters>41898</Characters>
  <Application>Microsoft Office Word</Application>
  <DocSecurity>0</DocSecurity>
  <Lines>349</Lines>
  <Paragraphs>98</Paragraphs>
  <ScaleCrop>false</ScaleCrop>
  <Company/>
  <LinksUpToDate>false</LinksUpToDate>
  <CharactersWithSpaces>49150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3</cp:revision>
  <dcterms:created xsi:type="dcterms:W3CDTF">2024-05-23T01:47:00Z</dcterms:created>
  <dcterms:modified xsi:type="dcterms:W3CDTF">2024-05-23T02:14:00Z</dcterms:modified>
</cp:coreProperties>
</file>